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34" w:rsidRDefault="00BD2425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EF">
        <w:rPr>
          <w:rFonts w:ascii="Times New Roman" w:hAnsi="Times New Roman" w:cs="Times New Roman"/>
          <w:b/>
          <w:sz w:val="28"/>
          <w:szCs w:val="28"/>
        </w:rPr>
        <w:t xml:space="preserve">ІНДИВІДУАЛЬНА ОСВІТНЯ ТРАЄКТОРІЯ ПРОФЕСІЙНОГО РОЗВИТКУ </w:t>
      </w:r>
    </w:p>
    <w:p w:rsidR="005E305D" w:rsidRPr="00064EEF" w:rsidRDefault="005E305D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АСИСТЕНТА ВИХОВАТЕЛЯ БОГАЙЧУК ЛЮДМИЛИ МИКОЛАЇВНИ</w:t>
      </w:r>
    </w:p>
    <w:p w:rsidR="00FC3395" w:rsidRPr="00064EEF" w:rsidRDefault="00FD0CC3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МІ</w:t>
      </w:r>
      <w:r w:rsidR="005E305D">
        <w:rPr>
          <w:rFonts w:ascii="Times New Roman" w:hAnsi="Times New Roman" w:cs="Times New Roman"/>
          <w:b/>
          <w:sz w:val="28"/>
          <w:szCs w:val="28"/>
        </w:rPr>
        <w:t>ЖАТЕСТАЦІЙНИЙ ПЕРІОД 2023 – 2025</w:t>
      </w:r>
      <w:r w:rsidR="00BD2425" w:rsidRPr="00064EEF">
        <w:rPr>
          <w:rFonts w:ascii="Times New Roman" w:hAnsi="Times New Roman" w:cs="Times New Roman"/>
          <w:b/>
          <w:sz w:val="28"/>
          <w:szCs w:val="28"/>
        </w:rPr>
        <w:t xml:space="preserve"> Н.Р.</w:t>
      </w:r>
    </w:p>
    <w:p w:rsidR="00064EEF" w:rsidRPr="00064EEF" w:rsidRDefault="00064EEF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5F" w:rsidRPr="00064EEF" w:rsidRDefault="00A2605F" w:rsidP="00C058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0915"/>
      </w:tblGrid>
      <w:tr w:rsidR="00064EEF" w:rsidRPr="00064EEF" w:rsidTr="00371434">
        <w:tc>
          <w:tcPr>
            <w:tcW w:w="704" w:type="dxa"/>
          </w:tcPr>
          <w:p w:rsidR="00BD2425" w:rsidRPr="009E0278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D2425" w:rsidRPr="009E0278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0915" w:type="dxa"/>
          </w:tcPr>
          <w:p w:rsidR="00BD2425" w:rsidRPr="009E0278" w:rsidRDefault="00FD0CC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Богайчук</w:t>
            </w:r>
            <w:proofErr w:type="spellEnd"/>
            <w:r w:rsidRPr="009E0278">
              <w:rPr>
                <w:rFonts w:ascii="Times New Roman" w:hAnsi="Times New Roman" w:cs="Times New Roman"/>
                <w:sz w:val="28"/>
                <w:szCs w:val="28"/>
              </w:rPr>
              <w:t xml:space="preserve">  Людмила  Миколаївна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9E0278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D2425" w:rsidRPr="009E0278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Місце роботи</w:t>
            </w:r>
          </w:p>
        </w:tc>
        <w:tc>
          <w:tcPr>
            <w:tcW w:w="10915" w:type="dxa"/>
          </w:tcPr>
          <w:p w:rsidR="00BD2425" w:rsidRPr="009E0278" w:rsidRDefault="00FD0CC3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ЗДО (ясла-садок)</w:t>
            </w:r>
            <w:r w:rsidR="00BD2425" w:rsidRPr="009E0278">
              <w:rPr>
                <w:rFonts w:ascii="Times New Roman" w:hAnsi="Times New Roman" w:cs="Times New Roman"/>
                <w:sz w:val="28"/>
                <w:szCs w:val="28"/>
              </w:rPr>
              <w:t xml:space="preserve"> КТ№26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9E0278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D2425" w:rsidRPr="009E0278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0915" w:type="dxa"/>
          </w:tcPr>
          <w:p w:rsidR="00BD2425" w:rsidRPr="009E0278" w:rsidRDefault="00FD0CC3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Асистент вихователя</w:t>
            </w:r>
            <w:r w:rsidR="005F4C11" w:rsidRPr="009E027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9E0278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D2425" w:rsidRPr="009E0278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</w:p>
        </w:tc>
        <w:tc>
          <w:tcPr>
            <w:tcW w:w="10915" w:type="dxa"/>
          </w:tcPr>
          <w:p w:rsidR="00BD2425" w:rsidRPr="009E0278" w:rsidRDefault="00FD0CC3" w:rsidP="00FD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Ніжинський державний університет ім. М. Гоголя 2015р. Вихователь дітей дошкільного віку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9E0278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2605F" w:rsidRPr="009E0278" w:rsidRDefault="005E305D" w:rsidP="0009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Тарифний розряд</w:t>
            </w:r>
          </w:p>
        </w:tc>
        <w:tc>
          <w:tcPr>
            <w:tcW w:w="10915" w:type="dxa"/>
          </w:tcPr>
          <w:p w:rsidR="00BD2425" w:rsidRPr="009E0278" w:rsidRDefault="005E305D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9E0278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D2425" w:rsidRPr="009E0278" w:rsidRDefault="00BD2425" w:rsidP="0009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Вектор педагогічної діяльності</w:t>
            </w:r>
          </w:p>
        </w:tc>
        <w:tc>
          <w:tcPr>
            <w:tcW w:w="10915" w:type="dxa"/>
          </w:tcPr>
          <w:p w:rsidR="00BD2425" w:rsidRPr="009E0278" w:rsidRDefault="005E305D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 xml:space="preserve">«Запуск мовлення дітей з ООП за допомогою системи </w:t>
            </w:r>
            <w:r w:rsidRPr="009E02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PEGS</w:t>
            </w: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4EEF" w:rsidRPr="00064EEF" w:rsidTr="00C15B66">
        <w:trPr>
          <w:trHeight w:val="70"/>
        </w:trPr>
        <w:tc>
          <w:tcPr>
            <w:tcW w:w="704" w:type="dxa"/>
          </w:tcPr>
          <w:p w:rsidR="00BD2425" w:rsidRPr="009E0278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BD2425" w:rsidRPr="009E0278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Опис педагогічної діяльності</w:t>
            </w:r>
          </w:p>
          <w:p w:rsidR="00BD2425" w:rsidRPr="009E0278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425" w:rsidRPr="009E0278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425" w:rsidRPr="009E0278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9E0278" w:rsidRDefault="00A2605F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:rsidR="00BD2425" w:rsidRPr="009E0278" w:rsidRDefault="005E305D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посаду асистента вихователя зарахована 14 вересня 2023 року.</w:t>
            </w:r>
          </w:p>
          <w:p w:rsidR="005E305D" w:rsidRPr="009E0278" w:rsidRDefault="0056035C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>Мотивацією до роботи стало бажання допомогти дітям з ООП увійти в яскравий світ дитинства, бути рівноправним членом суспільства.</w:t>
            </w:r>
          </w:p>
          <w:p w:rsidR="00A2405F" w:rsidRPr="00A2405F" w:rsidRDefault="009E0278" w:rsidP="00A2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 xml:space="preserve">Мій </w:t>
            </w:r>
            <w:r w:rsidR="0056035C" w:rsidRPr="009E0278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педагогічний вектор «</w:t>
            </w:r>
            <w:r w:rsidR="0056035C" w:rsidRPr="009E0278">
              <w:rPr>
                <w:rFonts w:ascii="Times New Roman" w:hAnsi="Times New Roman" w:cs="Times New Roman"/>
                <w:sz w:val="28"/>
                <w:szCs w:val="28"/>
              </w:rPr>
              <w:t xml:space="preserve">Запуск мовлення дітей з ООП за допомогою системи </w:t>
            </w:r>
            <w:r w:rsidR="0056035C" w:rsidRPr="009E02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PEGS</w:t>
            </w:r>
            <w:r w:rsidR="0056035C" w:rsidRPr="009E02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E0278">
              <w:rPr>
                <w:rFonts w:ascii="Times New Roman" w:hAnsi="Times New Roman" w:cs="Times New Roman"/>
                <w:sz w:val="28"/>
                <w:szCs w:val="28"/>
              </w:rPr>
              <w:t xml:space="preserve"> був реалізований від теорії до практики під час роботи з дітьми які мають туговухість та мовленнєву затримку.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Джерелом інформації з даної теми є</w:t>
            </w:r>
            <w:r w:rsidR="00A2405F">
              <w:rPr>
                <w:rFonts w:ascii="Times New Roman" w:hAnsi="Times New Roman" w:cs="Times New Roman"/>
                <w:sz w:val="28"/>
                <w:szCs w:val="28"/>
              </w:rPr>
              <w:t xml:space="preserve"> книга </w:t>
            </w:r>
            <w:proofErr w:type="spellStart"/>
            <w:r w:rsidR="00A2405F">
              <w:rPr>
                <w:rFonts w:ascii="Times New Roman" w:hAnsi="Times New Roman" w:cs="Times New Roman"/>
                <w:sz w:val="28"/>
                <w:szCs w:val="28"/>
              </w:rPr>
              <w:t>Энді</w:t>
            </w:r>
            <w:proofErr w:type="spellEnd"/>
            <w:r w:rsidR="00A2405F">
              <w:rPr>
                <w:rFonts w:ascii="Times New Roman" w:hAnsi="Times New Roman" w:cs="Times New Roman"/>
                <w:sz w:val="28"/>
                <w:szCs w:val="28"/>
              </w:rPr>
              <w:t xml:space="preserve"> Бонді, Лорі</w:t>
            </w:r>
            <w:r w:rsidR="00A2405F" w:rsidRPr="00A24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405F" w:rsidRPr="00A2405F">
              <w:rPr>
                <w:rFonts w:ascii="Times New Roman" w:hAnsi="Times New Roman" w:cs="Times New Roman"/>
                <w:sz w:val="28"/>
                <w:szCs w:val="28"/>
              </w:rPr>
              <w:t>Фрост</w:t>
            </w:r>
            <w:proofErr w:type="spellEnd"/>
            <w:r w:rsidR="00A2405F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альтернативної комунікації  за допомогою  карток</w:t>
            </w:r>
            <w:r w:rsidR="00A2405F" w:rsidRPr="00A2405F">
              <w:rPr>
                <w:rFonts w:ascii="Times New Roman" w:hAnsi="Times New Roman" w:cs="Times New Roman"/>
                <w:sz w:val="28"/>
                <w:szCs w:val="28"/>
              </w:rPr>
              <w:t xml:space="preserve"> (PECS)</w:t>
            </w:r>
            <w:r w:rsidR="00A240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2405F" w:rsidRDefault="00A2405F" w:rsidP="00A2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5" w:history="1">
              <w:r w:rsidRPr="00A2405F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https://akonit.net/308100-sistema-alternativnoj-kommunikacii-s-pomoshyu-kartochek-pecs</w:t>
              </w:r>
            </w:hyperlink>
          </w:p>
          <w:p w:rsidR="00A2405F" w:rsidRDefault="00A2405F" w:rsidP="00A2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A2405F">
              <w:rPr>
                <w:rFonts w:ascii="Times New Roman" w:hAnsi="Times New Roman" w:cs="Times New Roman"/>
                <w:sz w:val="28"/>
                <w:szCs w:val="28"/>
              </w:rPr>
              <w:t>Альтернативна комунікація за допомогою карток PECS «Бути почутими»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6" w:history="1">
              <w:r w:rsidRPr="00845EC0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https://www.youtube.com/watch?v=uIGqHIezf7I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405F" w:rsidRDefault="00CF1864" w:rsidP="00A2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Презентувала свій досвід на засіданні асистентів вихователів у </w:t>
            </w:r>
            <w:r w:rsidR="00C15B66">
              <w:rPr>
                <w:rFonts w:ascii="Times New Roman" w:hAnsi="Times New Roman" w:cs="Times New Roman"/>
                <w:sz w:val="28"/>
                <w:szCs w:val="28"/>
              </w:rPr>
              <w:t>ІРЦ Прилуцької міської ради.</w:t>
            </w:r>
          </w:p>
          <w:p w:rsidR="00C15B66" w:rsidRPr="00A2405F" w:rsidRDefault="00C15B66" w:rsidP="00A24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B66">
              <w:rPr>
                <w:rFonts w:ascii="Times New Roman" w:hAnsi="Times New Roman" w:cs="Times New Roman"/>
                <w:sz w:val="28"/>
                <w:szCs w:val="28"/>
              </w:rPr>
              <w:t>https://vseosvita.ua/blogs/portfolio-103670.html</w:t>
            </w:r>
          </w:p>
          <w:p w:rsidR="0056035C" w:rsidRPr="009E0278" w:rsidRDefault="0056035C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C11" w:rsidRPr="00064EEF" w:rsidRDefault="00091447" w:rsidP="0006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605F" w:rsidRPr="005459AD" w:rsidRDefault="00A2605F" w:rsidP="00BD2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 xml:space="preserve">                                            </w:t>
      </w:r>
      <w:r w:rsidR="00371434"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                          </w:t>
      </w:r>
      <w:r w:rsidR="005F4C1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371434"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</w:t>
      </w:r>
      <w:r w:rsidRPr="005459AD">
        <w:rPr>
          <w:rFonts w:ascii="Times New Roman" w:hAnsi="Times New Roman" w:cs="Times New Roman"/>
          <w:sz w:val="28"/>
          <w:szCs w:val="28"/>
        </w:rPr>
        <w:t>Додаток 1</w:t>
      </w:r>
    </w:p>
    <w:p w:rsidR="00A2605F" w:rsidRPr="005459AD" w:rsidRDefault="00A2605F" w:rsidP="00BD2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9AD">
        <w:rPr>
          <w:rFonts w:ascii="Times New Roman" w:hAnsi="Times New Roman" w:cs="Times New Roman"/>
          <w:b/>
          <w:sz w:val="28"/>
          <w:szCs w:val="28"/>
        </w:rPr>
        <w:t>Карта індивідуального освітнього маршруту</w:t>
      </w:r>
      <w:r w:rsidR="005459AD" w:rsidRPr="0054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B66">
        <w:rPr>
          <w:rFonts w:ascii="Times New Roman" w:hAnsi="Times New Roman" w:cs="Times New Roman"/>
          <w:sz w:val="28"/>
          <w:szCs w:val="28"/>
        </w:rPr>
        <w:t>2023 – 2025</w:t>
      </w:r>
      <w:r w:rsidR="007523AA" w:rsidRPr="00545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AA" w:rsidRPr="005459A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7523AA" w:rsidRPr="005459AD">
        <w:rPr>
          <w:rFonts w:ascii="Times New Roman" w:hAnsi="Times New Roman" w:cs="Times New Roman"/>
          <w:sz w:val="28"/>
          <w:szCs w:val="28"/>
        </w:rPr>
        <w:t>.</w:t>
      </w:r>
      <w:r w:rsidR="00C05888" w:rsidRPr="005459A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40"/>
        <w:gridCol w:w="2819"/>
        <w:gridCol w:w="2268"/>
        <w:gridCol w:w="2763"/>
        <w:gridCol w:w="1452"/>
        <w:gridCol w:w="1817"/>
      </w:tblGrid>
      <w:tr w:rsidR="00A74676" w:rsidRPr="00CA51E7" w:rsidTr="00181985">
        <w:trPr>
          <w:trHeight w:val="278"/>
        </w:trPr>
        <w:tc>
          <w:tcPr>
            <w:tcW w:w="4240" w:type="dxa"/>
            <w:vMerge w:val="restart"/>
          </w:tcPr>
          <w:p w:rsidR="007523AA" w:rsidRPr="00CA51E7" w:rsidRDefault="007523AA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Зміст педагогічної діяльності</w:t>
            </w:r>
          </w:p>
        </w:tc>
        <w:tc>
          <w:tcPr>
            <w:tcW w:w="7850" w:type="dxa"/>
            <w:gridSpan w:val="3"/>
          </w:tcPr>
          <w:p w:rsidR="007523AA" w:rsidRPr="00CA51E7" w:rsidRDefault="007523AA" w:rsidP="00371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Напрями педагогічної діяльності</w:t>
            </w:r>
          </w:p>
          <w:p w:rsidR="00371434" w:rsidRPr="00CA51E7" w:rsidRDefault="0037143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Merge w:val="restart"/>
          </w:tcPr>
          <w:p w:rsidR="007523AA" w:rsidRPr="00CA51E7" w:rsidRDefault="00371434" w:rsidP="00371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Результати педагогічної діяльності</w:t>
            </w:r>
          </w:p>
        </w:tc>
        <w:tc>
          <w:tcPr>
            <w:tcW w:w="1817" w:type="dxa"/>
            <w:vMerge w:val="restart"/>
          </w:tcPr>
          <w:p w:rsidR="005459AD" w:rsidRPr="00CA51E7" w:rsidRDefault="0037143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Форми презентації </w:t>
            </w:r>
          </w:p>
          <w:p w:rsidR="005459AD" w:rsidRPr="00CA51E7" w:rsidRDefault="005459AD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(представлення)</w:t>
            </w:r>
          </w:p>
          <w:p w:rsidR="007523AA" w:rsidRPr="00CA51E7" w:rsidRDefault="0037143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досвіду</w:t>
            </w:r>
          </w:p>
        </w:tc>
      </w:tr>
      <w:tr w:rsidR="00181985" w:rsidRPr="00CA51E7" w:rsidTr="002E6F25">
        <w:trPr>
          <w:trHeight w:val="277"/>
        </w:trPr>
        <w:tc>
          <w:tcPr>
            <w:tcW w:w="4240" w:type="dxa"/>
            <w:vMerge/>
          </w:tcPr>
          <w:p w:rsidR="007523AA" w:rsidRPr="00CA51E7" w:rsidRDefault="007523AA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7523AA" w:rsidRPr="00CA51E7" w:rsidRDefault="0037143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Самоосвіта</w:t>
            </w:r>
          </w:p>
        </w:tc>
        <w:tc>
          <w:tcPr>
            <w:tcW w:w="2268" w:type="dxa"/>
          </w:tcPr>
          <w:p w:rsidR="007523AA" w:rsidRPr="00CA51E7" w:rsidRDefault="000A773F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Впровадження інновацій</w:t>
            </w:r>
            <w:r w:rsidR="00A92424"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459AD"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ваш педагогічний </w:t>
            </w:r>
            <w:r w:rsidR="00A92424" w:rsidRPr="00CA51E7">
              <w:rPr>
                <w:rFonts w:ascii="Times New Roman" w:hAnsi="Times New Roman" w:cs="Times New Roman"/>
                <w:sz w:val="28"/>
                <w:szCs w:val="28"/>
              </w:rPr>
              <w:t>вектор)</w:t>
            </w:r>
          </w:p>
        </w:tc>
        <w:tc>
          <w:tcPr>
            <w:tcW w:w="2763" w:type="dxa"/>
          </w:tcPr>
          <w:p w:rsidR="007523AA" w:rsidRPr="00CA51E7" w:rsidRDefault="006F7055" w:rsidP="005459A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Професійна активність</w:t>
            </w:r>
            <w:r w:rsidR="00A92424"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92424" w:rsidRPr="00CA51E7">
              <w:rPr>
                <w:rFonts w:ascii="Times New Roman" w:hAnsi="Times New Roman" w:cs="Times New Roman"/>
                <w:sz w:val="28"/>
                <w:szCs w:val="28"/>
              </w:rPr>
              <w:t>відкр.пок</w:t>
            </w:r>
            <w:r w:rsidR="005459AD" w:rsidRPr="00CA51E7">
              <w:rPr>
                <w:rFonts w:ascii="Times New Roman" w:hAnsi="Times New Roman" w:cs="Times New Roman"/>
                <w:sz w:val="28"/>
                <w:szCs w:val="28"/>
              </w:rPr>
              <w:t>ази</w:t>
            </w:r>
            <w:proofErr w:type="spellEnd"/>
            <w:r w:rsidR="005459AD" w:rsidRPr="00CA51E7">
              <w:rPr>
                <w:rFonts w:ascii="Times New Roman" w:hAnsi="Times New Roman" w:cs="Times New Roman"/>
                <w:sz w:val="28"/>
                <w:szCs w:val="28"/>
              </w:rPr>
              <w:t>, семінари, майстер - класи</w:t>
            </w:r>
            <w:r w:rsidR="00A92424" w:rsidRPr="00CA51E7">
              <w:rPr>
                <w:rFonts w:ascii="Times New Roman" w:hAnsi="Times New Roman" w:cs="Times New Roman"/>
                <w:sz w:val="28"/>
                <w:szCs w:val="28"/>
              </w:rPr>
              <w:t>….)</w:t>
            </w:r>
          </w:p>
        </w:tc>
        <w:tc>
          <w:tcPr>
            <w:tcW w:w="1452" w:type="dxa"/>
            <w:vMerge/>
          </w:tcPr>
          <w:p w:rsidR="007523AA" w:rsidRPr="00CA51E7" w:rsidRDefault="007523AA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:rsidR="007523AA" w:rsidRPr="00CA51E7" w:rsidRDefault="007523AA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985" w:rsidRPr="00CA51E7" w:rsidTr="002E6F25">
        <w:tc>
          <w:tcPr>
            <w:tcW w:w="4240" w:type="dxa"/>
          </w:tcPr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</w:t>
            </w: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дошкільників</w:t>
            </w:r>
          </w:p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(Робота з дітьми з особливими освітніми потребами)</w:t>
            </w:r>
          </w:p>
          <w:p w:rsidR="00C05888" w:rsidRPr="00CA51E7" w:rsidRDefault="00C05888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EEF" w:rsidRPr="00CA51E7" w:rsidRDefault="00064EEF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0228B3" w:rsidRPr="00CA51E7" w:rsidRDefault="0018198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r w:rsidR="002E6F25" w:rsidRPr="00CA51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2E6F25" w:rsidRPr="00CA51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«Тренажери для мозку». Вправи на розвиток уваги, пам’яті, мислення. Інклюзія.»</w:t>
            </w:r>
          </w:p>
          <w:p w:rsidR="00181985" w:rsidRPr="00CA51E7" w:rsidRDefault="0018198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, «Спектр інклюзії в закладі дошкільної освіти», </w:t>
            </w:r>
          </w:p>
          <w:p w:rsidR="002E6F25" w:rsidRPr="00CA51E7" w:rsidRDefault="0018198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« Інклюзивні практики в дошкільних закладах: світовий досвід і українська реальність»</w:t>
            </w:r>
            <w:r w:rsidR="002E6F25"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6F25"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«Індивідуальна програма розвитку та щоденник спостережень у роботі асистента вихователя»,</w:t>
            </w:r>
          </w:p>
          <w:p w:rsidR="00181985" w:rsidRPr="00CA51E7" w:rsidRDefault="002E6F2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« Ведення документації вихователя/вчителя у реалізації інклюзивного навчання»</w:t>
            </w:r>
          </w:p>
        </w:tc>
        <w:tc>
          <w:tcPr>
            <w:tcW w:w="2268" w:type="dxa"/>
          </w:tcPr>
          <w:p w:rsidR="000228B3" w:rsidRPr="00CA51E7" w:rsidRDefault="00C15B66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«Запуск мовлення дітей з ООП за допомогою системи PEGS»</w:t>
            </w:r>
          </w:p>
          <w:p w:rsidR="002E6F25" w:rsidRPr="00CA51E7" w:rsidRDefault="002E6F2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F25" w:rsidRPr="00CA51E7" w:rsidRDefault="002E6F2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F25" w:rsidRPr="00CA51E7" w:rsidRDefault="002E6F2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F25" w:rsidRPr="00CA51E7" w:rsidRDefault="002E6F2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F25" w:rsidRPr="00CA51E7" w:rsidRDefault="002E6F25" w:rsidP="002E6F2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A51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Ігрова діяльність:</w:t>
            </w:r>
            <w:r w:rsidR="00E86CCB" w:rsidRPr="00CA51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CA51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Картками 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PEGS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граємо-</w:t>
            </w:r>
            <w:r w:rsidR="00E86CCB" w:rsidRPr="00CA51E7">
              <w:rPr>
                <w:rFonts w:ascii="Times New Roman" w:hAnsi="Times New Roman" w:cs="Times New Roman"/>
                <w:sz w:val="28"/>
                <w:szCs w:val="28"/>
              </w:rPr>
              <w:t>реч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ення складаємо»</w:t>
            </w:r>
          </w:p>
          <w:p w:rsidR="002E6F25" w:rsidRPr="00CA51E7" w:rsidRDefault="002E6F2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0228B3" w:rsidRPr="00CA51E7" w:rsidRDefault="00A74676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</w:t>
            </w:r>
            <w:r w:rsidRPr="00CA51E7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ія «Актуальні проблеми навчання та виховання дітей з ООП в ЗДО» 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https://vseosvita.ua/library/prezentatsiia-dydaktychni-ihry-z-ditmy-z-oop-823760.htmlія «</w:t>
            </w:r>
          </w:p>
        </w:tc>
        <w:tc>
          <w:tcPr>
            <w:tcW w:w="1452" w:type="dxa"/>
          </w:tcPr>
          <w:p w:rsidR="000101A7" w:rsidRPr="00CA51E7" w:rsidRDefault="000101A7" w:rsidP="0001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Інформ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– кейс методичної служби ЗДО «Особливості роботи асистента вихователя у групі з інклюзивним навчанням»(презен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тація) https://vseosvita.ua/private/document/823747-fd04</w:t>
            </w:r>
          </w:p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0101A7" w:rsidRPr="00CA51E7" w:rsidRDefault="000101A7" w:rsidP="0001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Засідання  асистентів вихователя  «Актуальні проблеми навчання та виховання дітей з ООП в ЗДО»(презентація) https://vseosvita.ua/library/prezentatsiia-dydaktychni-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ihry-z-ditmy-z-oop-823760.html</w:t>
            </w:r>
          </w:p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985" w:rsidRPr="00CA51E7" w:rsidTr="002E6F25">
        <w:tc>
          <w:tcPr>
            <w:tcW w:w="4240" w:type="dxa"/>
          </w:tcPr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Взаємодія з батьками</w:t>
            </w:r>
          </w:p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EEF" w:rsidRPr="00CA51E7" w:rsidRDefault="00064EEF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181985" w:rsidRPr="00CA51E7" w:rsidRDefault="00181985" w:rsidP="0018198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«Будуємо міцний фундамент: дошкільна освіта та взаємодія батьків і дітей у воєнний час»</w:t>
            </w:r>
          </w:p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6CCB" w:rsidRPr="00CA51E7" w:rsidRDefault="00E86CCB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Консультації: «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PEGS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-картки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візуальної підтримки процесу навчання», </w:t>
            </w:r>
          </w:p>
          <w:p w:rsidR="000228B3" w:rsidRPr="00CA51E7" w:rsidRDefault="00E86CCB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« Про що розповість мова жестів», « П’ять порад для використання піктограм»</w:t>
            </w:r>
          </w:p>
        </w:tc>
        <w:tc>
          <w:tcPr>
            <w:tcW w:w="2763" w:type="dxa"/>
          </w:tcPr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A7" w:rsidRPr="00CA51E7" w:rsidRDefault="000101A7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A7" w:rsidRPr="00CA51E7" w:rsidRDefault="000101A7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https://vseosvita.ua/blogs/2-520-kartok-peks-planshet-osnova-dlia-ikh-vykorystannia-kartky-dii-75126.html</w:t>
            </w:r>
          </w:p>
        </w:tc>
        <w:tc>
          <w:tcPr>
            <w:tcW w:w="1452" w:type="dxa"/>
          </w:tcPr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81985" w:rsidRPr="00CA51E7" w:rsidTr="002E6F25">
        <w:tc>
          <w:tcPr>
            <w:tcW w:w="4240" w:type="dxa"/>
          </w:tcPr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Командна взаємодія</w:t>
            </w:r>
          </w:p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EEF" w:rsidRPr="00CA51E7" w:rsidRDefault="00064EEF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EEF" w:rsidRPr="00CA51E7" w:rsidRDefault="00064EEF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181985" w:rsidRPr="00CA51E7" w:rsidRDefault="00181985" w:rsidP="0018198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«Особливості адаптації та модифікації освітніх матеріалів у ЗДО. 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Моделі співпраці вихователя та асистента вихователя.»</w:t>
            </w:r>
          </w:p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28B3" w:rsidRPr="00CA51E7" w:rsidRDefault="000228B3" w:rsidP="00010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CA51E7" w:rsidRPr="00CA51E7" w:rsidRDefault="00CA51E7" w:rsidP="00CA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Інформ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– кейс методичної служби ЗДО </w:t>
            </w:r>
          </w:p>
          <w:p w:rsidR="000228B3" w:rsidRPr="00CA51E7" w:rsidRDefault="00CA51E7" w:rsidP="00CA5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« Особливості сенсорно-пізнавального 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 дітей з ООП»( консультація</w:t>
            </w:r>
          </w:p>
        </w:tc>
        <w:tc>
          <w:tcPr>
            <w:tcW w:w="1452" w:type="dxa"/>
          </w:tcPr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0228B3" w:rsidRPr="00CA51E7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985" w:rsidRPr="00CA51E7" w:rsidTr="002E6F25">
        <w:tc>
          <w:tcPr>
            <w:tcW w:w="4240" w:type="dxa"/>
          </w:tcPr>
          <w:p w:rsidR="00A92424" w:rsidRPr="00CA51E7" w:rsidRDefault="00A92424" w:rsidP="006F7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Пошук педагогічного інструменту(інноваційна,</w:t>
            </w: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проєктувальна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. експериментальна діяльність тощо)</w:t>
            </w:r>
          </w:p>
          <w:p w:rsidR="00064EEF" w:rsidRPr="00CA51E7" w:rsidRDefault="00064EEF" w:rsidP="006F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424" w:rsidRPr="00CA51E7" w:rsidRDefault="00A92424" w:rsidP="006F7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A92424" w:rsidRPr="00CA51E7" w:rsidRDefault="002E6F25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«Цифрова трансформація освіти: роль штучного інтелекту в модернізації навчального процесу.»</w:t>
            </w:r>
          </w:p>
        </w:tc>
        <w:tc>
          <w:tcPr>
            <w:tcW w:w="2268" w:type="dxa"/>
          </w:tcPr>
          <w:p w:rsidR="00A92424" w:rsidRPr="00CA51E7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A92424" w:rsidRPr="00CA51E7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A92424" w:rsidRPr="00CA51E7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0101A7" w:rsidRPr="00CA51E7" w:rsidRDefault="000101A7" w:rsidP="0001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Семінар-практикум асистентів  вихователів «Картки </w:t>
            </w:r>
            <w:r w:rsidRPr="00CA51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PECS</w:t>
            </w:r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>іноваційна</w:t>
            </w:r>
            <w:proofErr w:type="spellEnd"/>
            <w:r w:rsidRPr="00CA51E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технологія у роботі з дітьми що мають ООП в ЗДО.» (обмін досвідом)</w:t>
            </w:r>
          </w:p>
          <w:p w:rsidR="00A92424" w:rsidRPr="00CA51E7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05F" w:rsidRPr="00CA51E7" w:rsidRDefault="00A2605F" w:rsidP="00A2605F">
      <w:pPr>
        <w:rPr>
          <w:rFonts w:ascii="Times New Roman" w:hAnsi="Times New Roman" w:cs="Times New Roman"/>
          <w:sz w:val="28"/>
          <w:szCs w:val="28"/>
        </w:rPr>
      </w:pPr>
    </w:p>
    <w:p w:rsidR="00A2605F" w:rsidRPr="00CA51E7" w:rsidRDefault="00A2605F" w:rsidP="00BD24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605F" w:rsidRPr="00CA51E7" w:rsidSect="00064EEF">
      <w:pgSz w:w="16838" w:h="11906" w:orient="landscape"/>
      <w:pgMar w:top="1135" w:right="850" w:bottom="850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22"/>
    <w:rsid w:val="000101A7"/>
    <w:rsid w:val="000228B3"/>
    <w:rsid w:val="00064EEF"/>
    <w:rsid w:val="00091447"/>
    <w:rsid w:val="000A773F"/>
    <w:rsid w:val="000D6E9E"/>
    <w:rsid w:val="00181985"/>
    <w:rsid w:val="001B6922"/>
    <w:rsid w:val="001E4977"/>
    <w:rsid w:val="002E6F25"/>
    <w:rsid w:val="00371434"/>
    <w:rsid w:val="003C05F0"/>
    <w:rsid w:val="0040461C"/>
    <w:rsid w:val="005459AD"/>
    <w:rsid w:val="00547C8B"/>
    <w:rsid w:val="0056035C"/>
    <w:rsid w:val="005E305D"/>
    <w:rsid w:val="005F4C11"/>
    <w:rsid w:val="0061573A"/>
    <w:rsid w:val="006F7055"/>
    <w:rsid w:val="007523AA"/>
    <w:rsid w:val="00955D9E"/>
    <w:rsid w:val="009E0278"/>
    <w:rsid w:val="009E46CE"/>
    <w:rsid w:val="00A2405F"/>
    <w:rsid w:val="00A2605F"/>
    <w:rsid w:val="00A74676"/>
    <w:rsid w:val="00A92424"/>
    <w:rsid w:val="00B13ECE"/>
    <w:rsid w:val="00BD2425"/>
    <w:rsid w:val="00C05888"/>
    <w:rsid w:val="00C15B66"/>
    <w:rsid w:val="00CA51E7"/>
    <w:rsid w:val="00CF1864"/>
    <w:rsid w:val="00D10085"/>
    <w:rsid w:val="00E86CCB"/>
    <w:rsid w:val="00F06F84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5F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459A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240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5F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459A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24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IGqHIezf7I" TargetMode="External"/><Relationship Id="rId5" Type="http://schemas.openxmlformats.org/officeDocument/2006/relationships/hyperlink" Target="https://akonit.net/308100-sistema-alternativnoj-kommunikacii-s-pomoshyu-kartochek-pe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ДНЗ26_ДНЗ</dc:creator>
  <cp:keywords/>
  <dc:description/>
  <cp:lastModifiedBy>User</cp:lastModifiedBy>
  <cp:revision>17</cp:revision>
  <cp:lastPrinted>2021-11-25T09:12:00Z</cp:lastPrinted>
  <dcterms:created xsi:type="dcterms:W3CDTF">2021-11-24T13:32:00Z</dcterms:created>
  <dcterms:modified xsi:type="dcterms:W3CDTF">2024-09-23T18:04:00Z</dcterms:modified>
</cp:coreProperties>
</file>