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09F0" w14:textId="77777777" w:rsidR="00900AAB" w:rsidRPr="00900AAB" w:rsidRDefault="00900AAB" w:rsidP="00900AAB">
      <w:pPr>
        <w:pStyle w:val="a3"/>
        <w:spacing w:before="0" w:beforeAutospacing="0" w:after="0" w:afterAutospacing="0"/>
        <w:ind w:firstLine="360"/>
        <w:jc w:val="center"/>
        <w:rPr>
          <w:lang w:val="ru-RU"/>
        </w:rPr>
      </w:pPr>
      <w:proofErr w:type="spellStart"/>
      <w:proofErr w:type="gramStart"/>
      <w:r w:rsidRPr="00900AAB">
        <w:rPr>
          <w:b/>
          <w:bCs/>
          <w:color w:val="000000"/>
          <w:sz w:val="36"/>
          <w:szCs w:val="36"/>
          <w:lang w:val="ru-RU"/>
        </w:rPr>
        <w:t>Інструкція</w:t>
      </w:r>
      <w:proofErr w:type="spellEnd"/>
      <w:r>
        <w:rPr>
          <w:b/>
          <w:bCs/>
          <w:color w:val="000000"/>
          <w:sz w:val="36"/>
          <w:szCs w:val="36"/>
        </w:rPr>
        <w:t> </w:t>
      </w:r>
      <w:r w:rsidRPr="00900AAB">
        <w:rPr>
          <w:b/>
          <w:bCs/>
          <w:color w:val="000000"/>
          <w:sz w:val="36"/>
          <w:szCs w:val="36"/>
          <w:lang w:val="ru-RU"/>
        </w:rPr>
        <w:t xml:space="preserve"> з</w:t>
      </w:r>
      <w:proofErr w:type="gramEnd"/>
      <w:r w:rsidRPr="00900AAB">
        <w:rPr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900AAB">
        <w:rPr>
          <w:b/>
          <w:bCs/>
          <w:color w:val="000000"/>
          <w:sz w:val="36"/>
          <w:szCs w:val="36"/>
          <w:lang w:val="ru-RU"/>
        </w:rPr>
        <w:t>охорони</w:t>
      </w:r>
      <w:proofErr w:type="spellEnd"/>
      <w:r w:rsidRPr="00900AAB">
        <w:rPr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900AAB">
        <w:rPr>
          <w:b/>
          <w:bCs/>
          <w:color w:val="000000"/>
          <w:sz w:val="36"/>
          <w:szCs w:val="36"/>
          <w:lang w:val="ru-RU"/>
        </w:rPr>
        <w:t>праці</w:t>
      </w:r>
      <w:proofErr w:type="spellEnd"/>
    </w:p>
    <w:p w14:paraId="46D73E1D" w14:textId="77777777" w:rsidR="00900AAB" w:rsidRPr="00900AAB" w:rsidRDefault="00900AAB" w:rsidP="00900AAB">
      <w:pPr>
        <w:pStyle w:val="a3"/>
        <w:spacing w:before="0" w:beforeAutospacing="0" w:after="0" w:afterAutospacing="0"/>
        <w:ind w:firstLine="360"/>
        <w:jc w:val="center"/>
        <w:rPr>
          <w:lang w:val="ru-RU"/>
        </w:rPr>
      </w:pPr>
      <w:r>
        <w:rPr>
          <w:b/>
          <w:bCs/>
          <w:color w:val="000000"/>
          <w:sz w:val="36"/>
          <w:szCs w:val="36"/>
        </w:rPr>
        <w:t> </w:t>
      </w:r>
      <w:r w:rsidRPr="00900AAB">
        <w:rPr>
          <w:b/>
          <w:bCs/>
          <w:color w:val="000000"/>
          <w:sz w:val="36"/>
          <w:szCs w:val="36"/>
          <w:lang w:val="ru-RU"/>
        </w:rPr>
        <w:t xml:space="preserve">на </w:t>
      </w:r>
      <w:proofErr w:type="spellStart"/>
      <w:r w:rsidRPr="00900AAB">
        <w:rPr>
          <w:b/>
          <w:bCs/>
          <w:color w:val="000000"/>
          <w:sz w:val="36"/>
          <w:szCs w:val="36"/>
          <w:lang w:val="ru-RU"/>
        </w:rPr>
        <w:t>робочому</w:t>
      </w:r>
      <w:proofErr w:type="spellEnd"/>
      <w:r w:rsidRPr="00900AAB">
        <w:rPr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900AAB">
        <w:rPr>
          <w:b/>
          <w:bCs/>
          <w:color w:val="000000"/>
          <w:sz w:val="36"/>
          <w:szCs w:val="36"/>
          <w:lang w:val="ru-RU"/>
        </w:rPr>
        <w:t>місці</w:t>
      </w:r>
      <w:proofErr w:type="spellEnd"/>
      <w:r w:rsidRPr="00900AAB">
        <w:rPr>
          <w:b/>
          <w:bCs/>
          <w:color w:val="000000"/>
          <w:sz w:val="36"/>
          <w:szCs w:val="36"/>
          <w:lang w:val="ru-RU"/>
        </w:rPr>
        <w:t xml:space="preserve"> кондитера</w:t>
      </w:r>
    </w:p>
    <w:p w14:paraId="4A76B72D" w14:textId="77777777" w:rsidR="00900AAB" w:rsidRPr="00900AAB" w:rsidRDefault="00900AAB" w:rsidP="00900AAB">
      <w:pPr>
        <w:pStyle w:val="a3"/>
        <w:spacing w:before="0" w:beforeAutospacing="0" w:after="0" w:afterAutospacing="0"/>
        <w:ind w:firstLine="360"/>
        <w:jc w:val="center"/>
        <w:rPr>
          <w:lang w:val="ru-RU"/>
        </w:rPr>
      </w:pPr>
      <w:r w:rsidRPr="00900AAB">
        <w:rPr>
          <w:b/>
          <w:bCs/>
          <w:color w:val="000000"/>
          <w:sz w:val="28"/>
          <w:szCs w:val="28"/>
          <w:lang w:val="ru-RU"/>
        </w:rPr>
        <w:t xml:space="preserve">1.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Загальні</w:t>
      </w:r>
      <w:proofErr w:type="spellEnd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вимоги</w:t>
      </w:r>
      <w:proofErr w:type="spellEnd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безпеки</w:t>
      </w:r>
      <w:proofErr w:type="spellEnd"/>
    </w:p>
    <w:p w14:paraId="475E0E9E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1.1. До </w:t>
      </w:r>
      <w:proofErr w:type="spellStart"/>
      <w:r w:rsidRPr="00900AAB">
        <w:rPr>
          <w:color w:val="000000"/>
          <w:sz w:val="28"/>
          <w:szCs w:val="28"/>
          <w:lang w:val="ru-RU"/>
        </w:rPr>
        <w:t>роботи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00AAB">
        <w:rPr>
          <w:color w:val="000000"/>
          <w:sz w:val="28"/>
          <w:szCs w:val="28"/>
          <w:lang w:val="ru-RU"/>
        </w:rPr>
        <w:t>кондитерському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цеху </w:t>
      </w:r>
      <w:proofErr w:type="spellStart"/>
      <w:r w:rsidRPr="00900AAB">
        <w:rPr>
          <w:color w:val="000000"/>
          <w:sz w:val="28"/>
          <w:szCs w:val="28"/>
          <w:lang w:val="ru-RU"/>
        </w:rPr>
        <w:t>допускаються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особи, </w:t>
      </w:r>
      <w:proofErr w:type="spellStart"/>
      <w:r w:rsidRPr="00900AAB">
        <w:rPr>
          <w:color w:val="000000"/>
          <w:sz w:val="28"/>
          <w:szCs w:val="28"/>
          <w:lang w:val="ru-RU"/>
        </w:rPr>
        <w:t>які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пройшли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вступний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інструктаж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00AAB">
        <w:rPr>
          <w:color w:val="000000"/>
          <w:sz w:val="28"/>
          <w:szCs w:val="28"/>
          <w:lang w:val="ru-RU"/>
        </w:rPr>
        <w:t>інструктаж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00AAB">
        <w:rPr>
          <w:color w:val="000000"/>
          <w:sz w:val="28"/>
          <w:szCs w:val="28"/>
          <w:lang w:val="ru-RU"/>
        </w:rPr>
        <w:t>робочому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місці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00AAB">
        <w:rPr>
          <w:color w:val="000000"/>
          <w:sz w:val="28"/>
          <w:szCs w:val="28"/>
          <w:lang w:val="ru-RU"/>
        </w:rPr>
        <w:t>охорони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праці</w:t>
      </w:r>
      <w:proofErr w:type="spellEnd"/>
      <w:r w:rsidRPr="00900AAB">
        <w:rPr>
          <w:color w:val="000000"/>
          <w:sz w:val="28"/>
          <w:szCs w:val="28"/>
          <w:lang w:val="ru-RU"/>
        </w:rPr>
        <w:t>.</w:t>
      </w:r>
    </w:p>
    <w:p w14:paraId="7E6391FF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1.2. Допуск до </w:t>
      </w:r>
      <w:proofErr w:type="spellStart"/>
      <w:r w:rsidRPr="00900AAB">
        <w:rPr>
          <w:color w:val="000000"/>
          <w:sz w:val="28"/>
          <w:szCs w:val="28"/>
          <w:lang w:val="ru-RU"/>
        </w:rPr>
        <w:t>самостійної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роботи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учнів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під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900AAB">
        <w:rPr>
          <w:color w:val="000000"/>
          <w:sz w:val="28"/>
          <w:szCs w:val="28"/>
          <w:lang w:val="ru-RU"/>
        </w:rPr>
        <w:t>виробничого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навчання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00AAB">
        <w:rPr>
          <w:color w:val="000000"/>
          <w:sz w:val="28"/>
          <w:szCs w:val="28"/>
          <w:lang w:val="ru-RU"/>
        </w:rPr>
        <w:t>та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виробничої</w:t>
      </w:r>
      <w:proofErr w:type="spellEnd"/>
      <w:proofErr w:type="gramEnd"/>
      <w:r w:rsidRPr="00900AAB">
        <w:rPr>
          <w:color w:val="000000"/>
          <w:sz w:val="28"/>
          <w:szCs w:val="28"/>
          <w:lang w:val="ru-RU"/>
        </w:rPr>
        <w:t xml:space="preserve"> практики </w:t>
      </w:r>
      <w:proofErr w:type="spellStart"/>
      <w:r w:rsidRPr="00900AAB">
        <w:rPr>
          <w:color w:val="000000"/>
          <w:sz w:val="28"/>
          <w:szCs w:val="28"/>
          <w:lang w:val="ru-RU"/>
        </w:rPr>
        <w:t>здійснюється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керівником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підрозділу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відповідальним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900AAB">
        <w:rPr>
          <w:color w:val="000000"/>
          <w:sz w:val="28"/>
          <w:szCs w:val="28"/>
          <w:lang w:val="ru-RU"/>
        </w:rPr>
        <w:t>охорону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праці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900AAB">
        <w:rPr>
          <w:color w:val="000000"/>
          <w:sz w:val="28"/>
          <w:szCs w:val="28"/>
          <w:lang w:val="ru-RU"/>
        </w:rPr>
        <w:t>згідно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договору про </w:t>
      </w:r>
      <w:proofErr w:type="spellStart"/>
      <w:r w:rsidRPr="00900AAB">
        <w:rPr>
          <w:color w:val="000000"/>
          <w:sz w:val="28"/>
          <w:szCs w:val="28"/>
          <w:lang w:val="ru-RU"/>
        </w:rPr>
        <w:t>проходження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учнями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виробничого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навчання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00AAB">
        <w:rPr>
          <w:color w:val="000000"/>
          <w:sz w:val="28"/>
          <w:szCs w:val="28"/>
          <w:lang w:val="ru-RU"/>
        </w:rPr>
        <w:t>виробничої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практики) </w:t>
      </w:r>
      <w:proofErr w:type="spellStart"/>
      <w:r w:rsidRPr="00900AAB">
        <w:rPr>
          <w:color w:val="000000"/>
          <w:sz w:val="28"/>
          <w:szCs w:val="28"/>
          <w:lang w:val="ru-RU"/>
        </w:rPr>
        <w:t>після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стажування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під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керівництвом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закріпленого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наставника на </w:t>
      </w:r>
      <w:proofErr w:type="spellStart"/>
      <w:r w:rsidRPr="00900AAB">
        <w:rPr>
          <w:color w:val="000000"/>
          <w:sz w:val="28"/>
          <w:szCs w:val="28"/>
          <w:lang w:val="ru-RU"/>
        </w:rPr>
        <w:t>протязі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двох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діб</w:t>
      </w:r>
      <w:proofErr w:type="spellEnd"/>
      <w:r w:rsidRPr="00900AAB">
        <w:rPr>
          <w:color w:val="000000"/>
          <w:sz w:val="28"/>
          <w:szCs w:val="28"/>
          <w:lang w:val="ru-RU"/>
        </w:rPr>
        <w:t>.</w:t>
      </w:r>
    </w:p>
    <w:p w14:paraId="4CE4D23B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1. 3. </w:t>
      </w:r>
      <w:proofErr w:type="spellStart"/>
      <w:r w:rsidRPr="00900AAB">
        <w:rPr>
          <w:color w:val="000000"/>
          <w:sz w:val="28"/>
          <w:szCs w:val="28"/>
          <w:lang w:val="ru-RU"/>
        </w:rPr>
        <w:t>Дотримуйтесь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900AAB">
        <w:rPr>
          <w:color w:val="000000"/>
          <w:sz w:val="28"/>
          <w:szCs w:val="28"/>
          <w:lang w:val="ru-RU"/>
        </w:rPr>
        <w:t>внутрішнього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розпорядку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. Не допускайте </w:t>
      </w:r>
      <w:proofErr w:type="spellStart"/>
      <w:r w:rsidRPr="00900AAB">
        <w:rPr>
          <w:color w:val="000000"/>
          <w:sz w:val="28"/>
          <w:szCs w:val="28"/>
          <w:lang w:val="ru-RU"/>
        </w:rPr>
        <w:t>знаходження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00AAB">
        <w:rPr>
          <w:color w:val="000000"/>
          <w:sz w:val="28"/>
          <w:szCs w:val="28"/>
          <w:lang w:val="ru-RU"/>
        </w:rPr>
        <w:t>робочому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місці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сторонніх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осіб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вживання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спиртних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напоїв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куріння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роботи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00AAB">
        <w:rPr>
          <w:color w:val="000000"/>
          <w:sz w:val="28"/>
          <w:szCs w:val="28"/>
          <w:lang w:val="ru-RU"/>
        </w:rPr>
        <w:t>стані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алкогольного </w:t>
      </w:r>
      <w:proofErr w:type="spellStart"/>
      <w:r w:rsidRPr="00900AAB">
        <w:rPr>
          <w:color w:val="000000"/>
          <w:sz w:val="28"/>
          <w:szCs w:val="28"/>
          <w:lang w:val="ru-RU"/>
        </w:rPr>
        <w:t>або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наркотичного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сп'яніння</w:t>
      </w:r>
      <w:proofErr w:type="spellEnd"/>
      <w:r w:rsidRPr="00900AAB">
        <w:rPr>
          <w:color w:val="000000"/>
          <w:sz w:val="28"/>
          <w:szCs w:val="28"/>
          <w:lang w:val="ru-RU"/>
        </w:rPr>
        <w:t>.</w:t>
      </w:r>
    </w:p>
    <w:p w14:paraId="0161FF2C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8"/>
          <w:szCs w:val="28"/>
        </w:rPr>
        <w:t>        </w:t>
      </w:r>
      <w:r w:rsidRPr="00900AAB">
        <w:rPr>
          <w:color w:val="000000"/>
          <w:sz w:val="28"/>
          <w:szCs w:val="28"/>
          <w:lang w:val="ru-RU"/>
        </w:rPr>
        <w:t xml:space="preserve">1.4. </w:t>
      </w:r>
      <w:proofErr w:type="spellStart"/>
      <w:r w:rsidRPr="00900AAB">
        <w:rPr>
          <w:color w:val="000000"/>
          <w:sz w:val="28"/>
          <w:szCs w:val="28"/>
          <w:lang w:val="ru-RU"/>
        </w:rPr>
        <w:t>Виконуйте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лише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ту роботу, з </w:t>
      </w:r>
      <w:proofErr w:type="spellStart"/>
      <w:r w:rsidRPr="00900AAB">
        <w:rPr>
          <w:color w:val="000000"/>
          <w:sz w:val="28"/>
          <w:szCs w:val="28"/>
          <w:lang w:val="ru-RU"/>
        </w:rPr>
        <w:t>якої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пройшли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інструктаж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і на яку видано </w:t>
      </w:r>
      <w:proofErr w:type="spellStart"/>
      <w:r w:rsidRPr="00900AAB">
        <w:rPr>
          <w:color w:val="000000"/>
          <w:sz w:val="28"/>
          <w:szCs w:val="28"/>
          <w:lang w:val="ru-RU"/>
        </w:rPr>
        <w:t>завдання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не </w:t>
      </w:r>
      <w:proofErr w:type="spellStart"/>
      <w:r w:rsidRPr="00900AAB">
        <w:rPr>
          <w:color w:val="000000"/>
          <w:sz w:val="28"/>
          <w:szCs w:val="28"/>
          <w:lang w:val="ru-RU"/>
        </w:rPr>
        <w:t>передоручайте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свою роботу </w:t>
      </w:r>
      <w:proofErr w:type="spellStart"/>
      <w:r w:rsidRPr="00900AAB">
        <w:rPr>
          <w:color w:val="000000"/>
          <w:sz w:val="28"/>
          <w:szCs w:val="28"/>
          <w:lang w:val="ru-RU"/>
        </w:rPr>
        <w:t>іншим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особам</w:t>
      </w:r>
    </w:p>
    <w:p w14:paraId="2786F761" w14:textId="77777777" w:rsidR="00900AAB" w:rsidRDefault="00900AAB" w:rsidP="00900AA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1. 5. У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поява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наступних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небезпечних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шкідливих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виробничих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факторів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стосовно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дотримуватись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рухомі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механізми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рух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повітря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недостатня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освітленість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появи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небезпечної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струмопровідних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гострі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задирки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обладнанні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тарі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ріжучих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падіння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</w:t>
      </w:r>
      <w:proofErr w:type="spellEnd"/>
      <w:r>
        <w:rPr>
          <w:color w:val="000000"/>
          <w:sz w:val="28"/>
          <w:szCs w:val="28"/>
        </w:rPr>
        <w:t>.</w:t>
      </w:r>
    </w:p>
    <w:p w14:paraId="7FCD0726" w14:textId="77777777" w:rsidR="00900AAB" w:rsidRPr="00900AAB" w:rsidRDefault="00900AAB" w:rsidP="00900AAB">
      <w:pPr>
        <w:pStyle w:val="a3"/>
        <w:spacing w:before="0" w:beforeAutospacing="0" w:after="0" w:afterAutospacing="0"/>
        <w:ind w:firstLine="708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 6. З метою запобігання пожежі та електротравм утримуйте в чистоті обладнання та приміщення, слідкуйте за справністю заземлюючих</w:t>
      </w:r>
    </w:p>
    <w:p w14:paraId="77982A02" w14:textId="77777777" w:rsidR="00900AAB" w:rsidRPr="00900AAB" w:rsidRDefault="00900AAB" w:rsidP="00900AAB">
      <w:pPr>
        <w:pStyle w:val="a3"/>
        <w:spacing w:before="0" w:beforeAutospacing="0" w:after="0" w:afterAutospacing="0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пристроїв, за наявністю діелектричних килимків біля електрообладнання, знайте розміщення та вмійте користуватись засобами пожежогасіння</w:t>
      </w:r>
    </w:p>
    <w:p w14:paraId="23909839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1.7.При виявленні несправності обладнання, пристосувань, інструменту, а також при пожежі, порушенні норм безпеки, аварії або травмуванні працівників негайно повідомте про це керівника.</w:t>
      </w:r>
    </w:p>
    <w:p w14:paraId="7D2C822B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1.8. Необхідно знати і застосовувати заходи усунення небезпеки і надання першої (до лікарської) допомоги потерпілому.</w:t>
      </w:r>
    </w:p>
    <w:p w14:paraId="2F8AA60E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1.9. Не усувайте самі несправностей електромережі та електрообладнання.</w:t>
      </w:r>
    </w:p>
    <w:p w14:paraId="7511396E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1.10. Не працюйте на несправному обладнанні.</w:t>
      </w:r>
    </w:p>
    <w:p w14:paraId="30D522B4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1.11. Спецодяг та інші засоби індивідуального захисту, які видаються працівникові у встановленій формі, повинні зберігатися у спеціально відведених місцях з дотриманням правил гігієни і використовуватись у відповідності з призначенням.</w:t>
      </w:r>
    </w:p>
    <w:p w14:paraId="7BA12309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1.12. У процесі роботи дотримуйтесь правил гігієни:</w:t>
      </w:r>
    </w:p>
    <w:p w14:paraId="6FCA13B1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lastRenderedPageBreak/>
        <w:t>-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дотримуйтесь особистої чистоти, чистоти одягу, взуття та інших засобів захисту;</w:t>
      </w:r>
    </w:p>
    <w:p w14:paraId="36625E38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утримуйте в чистоті технологічне обладнання;</w:t>
      </w:r>
    </w:p>
    <w:p w14:paraId="76C559FD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замінюйте спецодяг при його забрудненні;</w:t>
      </w:r>
    </w:p>
    <w:p w14:paraId="0C1A4256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відпочивайте, вживайте їжу у спеціально відведених для цього місцях; перед вживанням їжі знімайте спеціальний (санітарний) одяг, мийте руки водою з милом</w:t>
      </w:r>
    </w:p>
    <w:p w14:paraId="666FA7CB" w14:textId="77777777" w:rsid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-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поганому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самопочутті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пошкодженні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шкіри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поранень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опіків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нагноєнь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звертайтесь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медпункту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невеликі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пошкодження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обробіть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антисептичним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розчином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накладіть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пов'язку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бинту</w:t>
      </w:r>
      <w:proofErr w:type="spellEnd"/>
      <w:r>
        <w:rPr>
          <w:color w:val="000000"/>
          <w:sz w:val="28"/>
          <w:szCs w:val="28"/>
        </w:rPr>
        <w:t>.</w:t>
      </w:r>
    </w:p>
    <w:p w14:paraId="64850CAE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1. 13. Особи, які порушили вимоги даної інструкції, несуть відпові</w:t>
      </w:r>
      <w:proofErr w:type="gramStart"/>
      <w:r w:rsidRPr="00900AA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дальність</w:t>
      </w:r>
      <w:proofErr w:type="gramEnd"/>
      <w:r w:rsidRPr="00900AAB">
        <w:rPr>
          <w:color w:val="000000"/>
          <w:sz w:val="28"/>
          <w:szCs w:val="28"/>
          <w:lang w:val="ru-RU"/>
        </w:rPr>
        <w:t xml:space="preserve"> згідно з чинним законодавством.</w:t>
      </w:r>
    </w:p>
    <w:p w14:paraId="5F446BA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1. 14. </w:t>
      </w:r>
      <w:proofErr w:type="gramStart"/>
      <w:r w:rsidRPr="00900AAB">
        <w:rPr>
          <w:color w:val="000000"/>
          <w:sz w:val="28"/>
          <w:szCs w:val="28"/>
          <w:lang w:val="ru-RU"/>
        </w:rPr>
        <w:t>Учень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ліцею</w:t>
      </w:r>
      <w:proofErr w:type="gramEnd"/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під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час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проходження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виробничої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практики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має право відмовитись від дорученої роботи, якщо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створилась небез-печна ситуація для його життя чи здоров'я людей, які його оточують.</w:t>
      </w:r>
    </w:p>
    <w:p w14:paraId="5EE34DA5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2. Вимоги безпеки перед початком роботи.</w:t>
      </w:r>
    </w:p>
    <w:p w14:paraId="51269A91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2.1. Одягніть і приведіть у порядок спецодяг. Вийміть із кишень спецодягу гострі, зайві предмети.</w:t>
      </w:r>
    </w:p>
    <w:p w14:paraId="51048E88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 2. Звільніть робоче місце від сторонніх предметів.</w:t>
      </w:r>
    </w:p>
    <w:p w14:paraId="36DCD9C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2.3. Перевірте цілісність контурів заземлення, занулення.</w:t>
      </w:r>
    </w:p>
    <w:p w14:paraId="519BE0D1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2.4 Оглянути тістомісильну машину, збивальну машину, машину для розкатки тіста, просіювач борошна, пекарську шафу, електроплиту і перевірити: справність; наявність огорожі, справність пристроїв для блокування; наявність та справність заземлення.</w:t>
      </w:r>
    </w:p>
    <w:p w14:paraId="640C81DF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2.5.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Перевірити наявність гумового килимка біля тістомісильної машини, збивальної машини, машини для розкатки тіста, просіювача борошна, пекарської шафи, електроплити.</w:t>
      </w:r>
    </w:p>
    <w:p w14:paraId="4EDF40F2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2.6. </w:t>
      </w:r>
      <w:proofErr w:type="gramStart"/>
      <w:r w:rsidRPr="00900AAB">
        <w:rPr>
          <w:color w:val="000000"/>
          <w:sz w:val="28"/>
          <w:szCs w:val="28"/>
          <w:lang w:val="ru-RU"/>
        </w:rPr>
        <w:t>Перевірити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справність</w:t>
      </w:r>
      <w:proofErr w:type="gramEnd"/>
      <w:r w:rsidRPr="00900AAB">
        <w:rPr>
          <w:color w:val="000000"/>
          <w:sz w:val="28"/>
          <w:szCs w:val="28"/>
          <w:lang w:val="ru-RU"/>
        </w:rPr>
        <w:t xml:space="preserve"> пристроїв для блокування,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які виключають можливість роботи тістомісильної машини, збивальної машини, машини для розкатки тіста, просіювача борошна.</w:t>
      </w:r>
    </w:p>
    <w:p w14:paraId="65CB6432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2.7.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Перевірити роботу тістомісильної машини, збивальної машини, машини для розкатки тіста, просіювача борошна на холостому ходу.</w:t>
      </w:r>
    </w:p>
    <w:p w14:paraId="46CFBBA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2.8. Перевірте справність прижимних пружин дверець, пекарських камер теплового обладнання.</w:t>
      </w:r>
    </w:p>
    <w:p w14:paraId="2A5F3902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2. 9. Негайно зупиніть роботу обладнання, вимкніть електрообладнання, якщо корпус обладнання опинився під напругою.</w:t>
      </w:r>
    </w:p>
    <w:p w14:paraId="221AC9CF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>
        <w:rPr>
          <w:b/>
          <w:bCs/>
          <w:color w:val="000000"/>
          <w:sz w:val="28"/>
          <w:szCs w:val="28"/>
        </w:rPr>
        <w:t>                             </w:t>
      </w:r>
      <w:r w:rsidRPr="00900AAB">
        <w:rPr>
          <w:b/>
          <w:bCs/>
          <w:color w:val="000000"/>
          <w:sz w:val="28"/>
          <w:szCs w:val="28"/>
          <w:lang w:val="ru-RU"/>
        </w:rPr>
        <w:t xml:space="preserve">3. </w:t>
      </w:r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Вимоги безпеки під час роботи.</w:t>
      </w:r>
    </w:p>
    <w:p w14:paraId="78BCD9FF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3.1. Робоче місце тримати в чистоті та не захаращувати сторонніми предметами.</w:t>
      </w:r>
    </w:p>
    <w:p w14:paraId="0003F6A3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lastRenderedPageBreak/>
        <w:t>3.2. При виготовленні помадки або карамелі необхідно наповнювати посуд не більш як на 40%</w:t>
      </w:r>
    </w:p>
    <w:p w14:paraId="33198D61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708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3.3. Пересувати посуд з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рідиною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по поверхні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плити необхідно обережно, без ривків</w:t>
      </w:r>
    </w:p>
    <w:p w14:paraId="765184A0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900AAB">
        <w:rPr>
          <w:b/>
          <w:bCs/>
          <w:color w:val="000000"/>
          <w:sz w:val="28"/>
          <w:szCs w:val="28"/>
          <w:lang w:val="ru-RU"/>
        </w:rPr>
        <w:t xml:space="preserve">4. </w:t>
      </w:r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Вимоги безпеки після закінчення роботи.</w:t>
      </w:r>
    </w:p>
    <w:p w14:paraId="3059D33E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4.1. Після закінчення роботи слід вимкнути теплове, механічне обладнання.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При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вимкненні теплового і механічного устаткування вимикають пакетні вимикачі і кнопочці станції «Стоп», після цього вимикають рубильник, магнітні пускачі.</w:t>
      </w:r>
    </w:p>
    <w:p w14:paraId="0109BCFB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4.2. Впевнившись у правильності вимкнення обладнання, необхідно привести його у належний санітарний стан. Бак збивальної машини промивають гарячою водою і просушують. Зовнішню поверхню машини протирають вологою тканиною.</w:t>
      </w:r>
    </w:p>
    <w:p w14:paraId="6DA39949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4.3.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Після закінчення роботи тістомісильної машини робочу камеру, місильні лопасті промивають і насухо витирають, а корпус вичищають від борошняного пилу і протирають тканиною.</w:t>
      </w:r>
    </w:p>
    <w:p w14:paraId="383C76E3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4.4.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Після закінчення роботи тісторозкатувальної машини відключають від електромережі, чистять від залишків </w:t>
      </w:r>
      <w:proofErr w:type="gramStart"/>
      <w:r w:rsidRPr="00900AAB">
        <w:rPr>
          <w:color w:val="000000"/>
          <w:sz w:val="28"/>
          <w:szCs w:val="28"/>
          <w:lang w:val="ru-RU"/>
        </w:rPr>
        <w:t>борошна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мукосій</w:t>
      </w:r>
      <w:proofErr w:type="gramEnd"/>
      <w:r w:rsidRPr="00900AAB">
        <w:rPr>
          <w:color w:val="000000"/>
          <w:sz w:val="28"/>
          <w:szCs w:val="28"/>
          <w:lang w:val="ru-RU"/>
        </w:rPr>
        <w:t>, піддон, стіл, стрічки транспортера.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Валики звільняють від залишків тіста, протирають сухою тканиною.</w:t>
      </w:r>
    </w:p>
    <w:p w14:paraId="02A9C11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4.5.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Пекарську шафу після охолодження зачищають від підгорілих залишків тіста, протирають поверхню м'якою тканиною.</w:t>
      </w:r>
    </w:p>
    <w:p w14:paraId="4561C5BB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4.6.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Електроплиту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після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охолодження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ретельно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зачищають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від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залишків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підгорілих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продуктів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протирають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м'якою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тканиною.</w:t>
      </w:r>
    </w:p>
    <w:p w14:paraId="52EB751F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4.7.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Чистіть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900AAB">
        <w:rPr>
          <w:color w:val="000000"/>
          <w:sz w:val="28"/>
          <w:szCs w:val="28"/>
          <w:lang w:val="ru-RU"/>
        </w:rPr>
        <w:t>мийте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повісивши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00AAB">
        <w:rPr>
          <w:color w:val="000000"/>
          <w:sz w:val="28"/>
          <w:szCs w:val="28"/>
          <w:lang w:val="ru-RU"/>
        </w:rPr>
        <w:t>пусковий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пристрій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попереджувальний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00AAB">
        <w:rPr>
          <w:color w:val="000000"/>
          <w:sz w:val="28"/>
          <w:szCs w:val="28"/>
          <w:lang w:val="ru-RU"/>
        </w:rPr>
        <w:t xml:space="preserve">плакат: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gramEnd"/>
      <w:r w:rsidRPr="00900AAB">
        <w:rPr>
          <w:color w:val="000000"/>
          <w:sz w:val="28"/>
          <w:szCs w:val="28"/>
          <w:lang w:val="ru-RU"/>
        </w:rPr>
        <w:t xml:space="preserve">„Не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вмикати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Працюють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люди" (для </w:t>
      </w:r>
      <w:proofErr w:type="spellStart"/>
      <w:r w:rsidRPr="00900AAB">
        <w:rPr>
          <w:color w:val="000000"/>
          <w:sz w:val="28"/>
          <w:szCs w:val="28"/>
          <w:lang w:val="ru-RU"/>
        </w:rPr>
        <w:t>попередження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запуску </w:t>
      </w:r>
      <w:proofErr w:type="spellStart"/>
      <w:r w:rsidRPr="00900AAB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сторонніми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працівниками</w:t>
      </w:r>
      <w:proofErr w:type="spellEnd"/>
      <w:r w:rsidRPr="00900AAB">
        <w:rPr>
          <w:color w:val="000000"/>
          <w:sz w:val="28"/>
          <w:szCs w:val="28"/>
          <w:lang w:val="ru-RU"/>
        </w:rPr>
        <w:t>).</w:t>
      </w:r>
    </w:p>
    <w:p w14:paraId="2DF8FD1B" w14:textId="77777777" w:rsidR="00900AAB" w:rsidRPr="00900AAB" w:rsidRDefault="00900AAB" w:rsidP="00900AAB">
      <w:pPr>
        <w:pStyle w:val="a3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>4.8.</w:t>
      </w:r>
      <w:r>
        <w:rPr>
          <w:color w:val="000000"/>
          <w:sz w:val="28"/>
          <w:szCs w:val="28"/>
        </w:rPr>
        <w:t> </w:t>
      </w:r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Вимкніть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електрообладнання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перемикачі</w:t>
      </w:r>
      <w:proofErr w:type="spellEnd"/>
      <w:r w:rsidRPr="00900AAB">
        <w:rPr>
          <w:color w:val="000000"/>
          <w:sz w:val="28"/>
          <w:szCs w:val="28"/>
          <w:lang w:val="ru-RU"/>
        </w:rPr>
        <w:t>, рубильники.</w:t>
      </w:r>
    </w:p>
    <w:p w14:paraId="4412BC4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4.9. </w:t>
      </w:r>
      <w:proofErr w:type="spellStart"/>
      <w:r w:rsidRPr="00900AAB">
        <w:rPr>
          <w:color w:val="000000"/>
          <w:sz w:val="28"/>
          <w:szCs w:val="28"/>
          <w:lang w:val="ru-RU"/>
        </w:rPr>
        <w:t>Приберіть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робоче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місце</w:t>
      </w:r>
      <w:proofErr w:type="spellEnd"/>
      <w:r w:rsidRPr="00900AAB">
        <w:rPr>
          <w:color w:val="000000"/>
          <w:sz w:val="28"/>
          <w:szCs w:val="28"/>
          <w:lang w:val="ru-RU"/>
        </w:rPr>
        <w:t>.</w:t>
      </w:r>
    </w:p>
    <w:p w14:paraId="1DCE47A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</w:p>
    <w:p w14:paraId="0DA00400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  <w:r w:rsidRPr="00900AAB">
        <w:rPr>
          <w:b/>
          <w:bCs/>
          <w:color w:val="000000"/>
          <w:sz w:val="28"/>
          <w:szCs w:val="28"/>
          <w:lang w:val="ru-RU"/>
        </w:rPr>
        <w:t xml:space="preserve">5.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Вимоги</w:t>
      </w:r>
      <w:proofErr w:type="spellEnd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безпеки</w:t>
      </w:r>
      <w:proofErr w:type="spellEnd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 xml:space="preserve"> є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аварійних</w:t>
      </w:r>
      <w:proofErr w:type="spellEnd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ситуаціях</w:t>
      </w:r>
      <w:proofErr w:type="spellEnd"/>
      <w:r w:rsidRPr="00900AAB">
        <w:rPr>
          <w:b/>
          <w:bCs/>
          <w:i/>
          <w:iCs/>
          <w:color w:val="000000"/>
          <w:sz w:val="28"/>
          <w:szCs w:val="28"/>
          <w:lang w:val="ru-RU"/>
        </w:rPr>
        <w:t>.</w:t>
      </w:r>
    </w:p>
    <w:p w14:paraId="4EC6332A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5. 1. При </w:t>
      </w:r>
      <w:proofErr w:type="spellStart"/>
      <w:r w:rsidRPr="00900AAB">
        <w:rPr>
          <w:color w:val="000000"/>
          <w:sz w:val="28"/>
          <w:szCs w:val="28"/>
          <w:lang w:val="ru-RU"/>
        </w:rPr>
        <w:t>виникненні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аварії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або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ситуації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Pr="00900AAB">
        <w:rPr>
          <w:color w:val="000000"/>
          <w:sz w:val="28"/>
          <w:szCs w:val="28"/>
          <w:lang w:val="ru-RU"/>
        </w:rPr>
        <w:t>може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призвести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00AAB">
        <w:rPr>
          <w:color w:val="000000"/>
          <w:sz w:val="28"/>
          <w:szCs w:val="28"/>
          <w:lang w:val="ru-RU"/>
        </w:rPr>
        <w:t>аварії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нещасного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випадку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зупиніть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900AAB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забезпечте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огорожу </w:t>
      </w:r>
      <w:proofErr w:type="spellStart"/>
      <w:r w:rsidRPr="00900AAB">
        <w:rPr>
          <w:color w:val="000000"/>
          <w:sz w:val="28"/>
          <w:szCs w:val="28"/>
          <w:lang w:val="ru-RU"/>
        </w:rPr>
        <w:t>небезпечної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зони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00AAB">
        <w:rPr>
          <w:color w:val="000000"/>
          <w:sz w:val="28"/>
          <w:szCs w:val="28"/>
          <w:lang w:val="ru-RU"/>
        </w:rPr>
        <w:t>попередьте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тих, </w:t>
      </w:r>
      <w:proofErr w:type="spellStart"/>
      <w:r w:rsidRPr="00900AAB">
        <w:rPr>
          <w:color w:val="000000"/>
          <w:sz w:val="28"/>
          <w:szCs w:val="28"/>
          <w:lang w:val="ru-RU"/>
        </w:rPr>
        <w:t>хто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працює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поруч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про </w:t>
      </w:r>
      <w:proofErr w:type="spellStart"/>
      <w:r w:rsidRPr="00900AAB">
        <w:rPr>
          <w:color w:val="000000"/>
          <w:sz w:val="28"/>
          <w:szCs w:val="28"/>
          <w:lang w:val="ru-RU"/>
        </w:rPr>
        <w:t>небезпеку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; при </w:t>
      </w:r>
      <w:proofErr w:type="spellStart"/>
      <w:r w:rsidRPr="00900AAB">
        <w:rPr>
          <w:color w:val="000000"/>
          <w:sz w:val="28"/>
          <w:szCs w:val="28"/>
          <w:lang w:val="ru-RU"/>
        </w:rPr>
        <w:t>необхідності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треба </w:t>
      </w:r>
      <w:proofErr w:type="spellStart"/>
      <w:r w:rsidRPr="00900AAB">
        <w:rPr>
          <w:color w:val="000000"/>
          <w:sz w:val="28"/>
          <w:szCs w:val="28"/>
          <w:lang w:val="ru-RU"/>
        </w:rPr>
        <w:t>вжити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заходів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900AAB">
        <w:rPr>
          <w:color w:val="000000"/>
          <w:sz w:val="28"/>
          <w:szCs w:val="28"/>
          <w:lang w:val="ru-RU"/>
        </w:rPr>
        <w:t>евакуації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працюючих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із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небезпечної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зони</w:t>
      </w:r>
      <w:proofErr w:type="spellEnd"/>
      <w:r w:rsidRPr="00900AAB">
        <w:rPr>
          <w:color w:val="000000"/>
          <w:sz w:val="28"/>
          <w:szCs w:val="28"/>
          <w:lang w:val="ru-RU"/>
        </w:rPr>
        <w:t>.</w:t>
      </w:r>
    </w:p>
    <w:p w14:paraId="24A5B0D2" w14:textId="77777777" w:rsidR="00900AAB" w:rsidRPr="00900AAB" w:rsidRDefault="00900AAB" w:rsidP="00900AAB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5. 2. </w:t>
      </w:r>
      <w:proofErr w:type="spellStart"/>
      <w:r w:rsidRPr="00900AAB">
        <w:rPr>
          <w:color w:val="000000"/>
          <w:sz w:val="28"/>
          <w:szCs w:val="28"/>
          <w:lang w:val="ru-RU"/>
        </w:rPr>
        <w:t>Попередьте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00AAB">
        <w:rPr>
          <w:color w:val="000000"/>
          <w:sz w:val="28"/>
          <w:szCs w:val="28"/>
          <w:lang w:val="ru-RU"/>
        </w:rPr>
        <w:t>випадок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адміністрацію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, до </w:t>
      </w:r>
      <w:proofErr w:type="spellStart"/>
      <w:r w:rsidRPr="00900AAB">
        <w:rPr>
          <w:color w:val="000000"/>
          <w:sz w:val="28"/>
          <w:szCs w:val="28"/>
          <w:lang w:val="ru-RU"/>
        </w:rPr>
        <w:t>ліквідації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аварії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самі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не приступайте.</w:t>
      </w:r>
    </w:p>
    <w:p w14:paraId="037D249C" w14:textId="77777777" w:rsidR="00900AAB" w:rsidRPr="00900AAB" w:rsidRDefault="00900AAB" w:rsidP="00900AAB">
      <w:pPr>
        <w:pStyle w:val="a3"/>
        <w:spacing w:before="0" w:beforeAutospacing="0" w:after="0" w:afterAutospacing="0"/>
        <w:ind w:firstLine="567"/>
        <w:jc w:val="both"/>
        <w:rPr>
          <w:lang w:val="ru-RU"/>
        </w:rPr>
      </w:pPr>
      <w:r w:rsidRPr="00900AAB">
        <w:rPr>
          <w:color w:val="000000"/>
          <w:sz w:val="28"/>
          <w:szCs w:val="28"/>
          <w:lang w:val="ru-RU"/>
        </w:rPr>
        <w:t xml:space="preserve">5. 3. При </w:t>
      </w:r>
      <w:proofErr w:type="spellStart"/>
      <w:r w:rsidRPr="00900AAB">
        <w:rPr>
          <w:color w:val="000000"/>
          <w:sz w:val="28"/>
          <w:szCs w:val="28"/>
          <w:lang w:val="ru-RU"/>
        </w:rPr>
        <w:t>нещасному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випадку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необхідно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надати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першу (до </w:t>
      </w:r>
      <w:proofErr w:type="spellStart"/>
      <w:r w:rsidRPr="00900AAB">
        <w:rPr>
          <w:color w:val="000000"/>
          <w:sz w:val="28"/>
          <w:szCs w:val="28"/>
          <w:lang w:val="ru-RU"/>
        </w:rPr>
        <w:t>лікарську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900AAB">
        <w:rPr>
          <w:color w:val="000000"/>
          <w:sz w:val="28"/>
          <w:szCs w:val="28"/>
          <w:lang w:val="ru-RU"/>
        </w:rPr>
        <w:t>допомогу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потерпілому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900AAB">
        <w:rPr>
          <w:color w:val="000000"/>
          <w:sz w:val="28"/>
          <w:szCs w:val="28"/>
          <w:lang w:val="ru-RU"/>
        </w:rPr>
        <w:t>вжити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заходів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по </w:t>
      </w:r>
      <w:proofErr w:type="spellStart"/>
      <w:r w:rsidRPr="00900AAB">
        <w:rPr>
          <w:color w:val="000000"/>
          <w:sz w:val="28"/>
          <w:szCs w:val="28"/>
          <w:lang w:val="ru-RU"/>
        </w:rPr>
        <w:t>наданню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медичної</w:t>
      </w:r>
      <w:proofErr w:type="spellEnd"/>
      <w:r w:rsidRPr="00900A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00AAB">
        <w:rPr>
          <w:color w:val="000000"/>
          <w:sz w:val="28"/>
          <w:szCs w:val="28"/>
          <w:lang w:val="ru-RU"/>
        </w:rPr>
        <w:t>допомоги</w:t>
      </w:r>
      <w:proofErr w:type="spellEnd"/>
    </w:p>
    <w:p w14:paraId="6E9B52AA" w14:textId="77777777" w:rsidR="00BE5D14" w:rsidRPr="00900AAB" w:rsidRDefault="00BE5D14">
      <w:pPr>
        <w:rPr>
          <w:lang w:val="ru-RU"/>
        </w:rPr>
      </w:pPr>
    </w:p>
    <w:sectPr w:rsidR="00BE5D14" w:rsidRPr="00900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14"/>
    <w:rsid w:val="00900AAB"/>
    <w:rsid w:val="00B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B2A38-B383-4E38-AC98-5A5F233F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2023-12-21T11:20:00Z</dcterms:created>
  <dcterms:modified xsi:type="dcterms:W3CDTF">2023-12-21T11:21:00Z</dcterms:modified>
</cp:coreProperties>
</file>