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33" w:rsidRDefault="00653365" w:rsidP="00653365">
      <w:pPr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3365">
        <w:rPr>
          <w:rFonts w:ascii="Times New Roman" w:hAnsi="Times New Roman" w:cs="Times New Roman"/>
          <w:b/>
          <w:sz w:val="28"/>
          <w:szCs w:val="28"/>
          <w:lang w:val="uk-UA"/>
        </w:rPr>
        <w:t>Правила надання послуг пасажирського автомобільного транспорту</w:t>
      </w:r>
    </w:p>
    <w:p w:rsidR="00E04CA9" w:rsidRPr="00E04CA9" w:rsidRDefault="00E04CA9" w:rsidP="00E04CA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Порядок і умови надання послуг пасажирського автомобільного транспорту</w:t>
      </w:r>
    </w:p>
    <w:p w:rsidR="00E04CA9" w:rsidRDefault="00E04CA9" w:rsidP="00E04CA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CA9">
        <w:rPr>
          <w:rFonts w:ascii="Times New Roman" w:hAnsi="Times New Roman" w:cs="Times New Roman"/>
          <w:sz w:val="28"/>
          <w:szCs w:val="28"/>
          <w:lang w:val="uk-UA"/>
        </w:rPr>
        <w:t>регламентуються, стосовно внутрішніх перевезень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E04CA9" w:rsidRPr="00E04CA9" w:rsidRDefault="00E04CA9" w:rsidP="00E04CA9">
      <w:pPr>
        <w:spacing w:after="0"/>
        <w:ind w:left="-142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04CA9">
        <w:rPr>
          <w:rFonts w:ascii="Times New Roman" w:hAnsi="Times New Roman" w:cs="Times New Roman"/>
          <w:i/>
          <w:sz w:val="28"/>
          <w:szCs w:val="28"/>
          <w:lang w:val="uk-UA"/>
        </w:rPr>
        <w:t>Класифікація послуг пасажирського автомобільного транспорту</w:t>
      </w:r>
      <w:r w:rsidRPr="00E04CA9">
        <w:rPr>
          <w:i/>
        </w:rPr>
        <w:t xml:space="preserve"> </w:t>
      </w:r>
      <w:r w:rsidRPr="00E04CA9">
        <w:rPr>
          <w:i/>
          <w:lang w:val="uk-UA"/>
        </w:rPr>
        <w:t>:</w:t>
      </w:r>
    </w:p>
    <w:p w:rsidR="00E04CA9" w:rsidRPr="00E04CA9" w:rsidRDefault="00E04CA9" w:rsidP="00E04C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еревезення пасажирів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автобусами</w:t>
      </w:r>
      <w:r>
        <w:rPr>
          <w:lang w:val="uk-UA"/>
        </w:rPr>
        <w:t>;</w:t>
      </w:r>
    </w:p>
    <w:p w:rsidR="00E04CA9" w:rsidRDefault="00E04CA9" w:rsidP="00E04C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еревезення пасажирів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таксі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04CA9" w:rsidRDefault="00E04CA9" w:rsidP="00E04C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еревезення пасажирів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легковими автомобілями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замовлення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4CA9" w:rsidRDefault="00E04CA9" w:rsidP="00E04CA9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E04CA9">
        <w:rPr>
          <w:rFonts w:ascii="Times New Roman" w:hAnsi="Times New Roman" w:cs="Times New Roman"/>
          <w:i/>
          <w:sz w:val="28"/>
          <w:szCs w:val="28"/>
          <w:lang w:val="uk-UA"/>
        </w:rPr>
        <w:t>Класифікація послуг з перевезень пасажирів автобусами за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i/>
          <w:sz w:val="28"/>
          <w:szCs w:val="28"/>
          <w:lang w:val="uk-UA"/>
        </w:rPr>
        <w:t>видами режимів їх організації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E04CA9" w:rsidRDefault="00E04CA9" w:rsidP="00E04C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 xml:space="preserve"> режимі регулярних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пасажирських перевезень,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які здійснюють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автомобільні перевізники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автобусних маршрутах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загального користування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договірних умовах 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органами виконавчої влади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та органами місцевого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самоврядування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04CA9" w:rsidRDefault="00E04CA9" w:rsidP="00E04C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 xml:space="preserve"> режимі регулярних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спеціальних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пасажирських перевезень,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які здійснюють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автомобільні перевізники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на автобусних маршрутах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спеціальних перевезень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на договірних умовах 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замовниками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транспортних 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04CA9" w:rsidRDefault="00E04CA9" w:rsidP="00E04C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 xml:space="preserve"> режимі нерегулярних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пасажирських перевезень,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які здійснюють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автомобільні перевізники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на автобусних маршрутах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нерегулярних перевезень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на договірних умовах 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замовниками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CA9">
        <w:rPr>
          <w:rFonts w:ascii="Times New Roman" w:hAnsi="Times New Roman" w:cs="Times New Roman"/>
          <w:sz w:val="28"/>
          <w:szCs w:val="28"/>
          <w:lang w:val="uk-UA"/>
        </w:rPr>
        <w:t>транспортних послуг</w:t>
      </w:r>
      <w:r w:rsidR="00F703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03A3" w:rsidRPr="00F703A3" w:rsidRDefault="00F703A3" w:rsidP="00F703A3">
      <w:pPr>
        <w:pStyle w:val="a3"/>
        <w:spacing w:after="0"/>
        <w:ind w:left="21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703A3">
        <w:rPr>
          <w:rFonts w:ascii="Times New Roman" w:hAnsi="Times New Roman" w:cs="Times New Roman"/>
          <w:i/>
          <w:sz w:val="28"/>
          <w:szCs w:val="28"/>
          <w:lang w:val="uk-UA"/>
        </w:rPr>
        <w:t>Класифікація автобусних маршрутів за видами сполучень</w:t>
      </w:r>
    </w:p>
    <w:p w:rsidR="00F703A3" w:rsidRDefault="00E04CA9" w:rsidP="00F703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03A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="00F703A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703A3" w:rsidRPr="00F703A3">
        <w:rPr>
          <w:rFonts w:ascii="Times New Roman" w:hAnsi="Times New Roman" w:cs="Times New Roman"/>
          <w:sz w:val="28"/>
          <w:szCs w:val="28"/>
          <w:lang w:val="uk-UA"/>
        </w:rPr>
        <w:t>іське</w:t>
      </w:r>
      <w:r w:rsidR="00F70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3A3" w:rsidRPr="00F703A3">
        <w:rPr>
          <w:rFonts w:ascii="Times New Roman" w:hAnsi="Times New Roman" w:cs="Times New Roman"/>
          <w:sz w:val="28"/>
          <w:szCs w:val="28"/>
          <w:lang w:val="uk-UA"/>
        </w:rPr>
        <w:t>(автобусний</w:t>
      </w:r>
      <w:r w:rsidR="00F70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3A3" w:rsidRPr="00F703A3">
        <w:rPr>
          <w:rFonts w:ascii="Times New Roman" w:hAnsi="Times New Roman" w:cs="Times New Roman"/>
          <w:sz w:val="28"/>
          <w:szCs w:val="28"/>
          <w:lang w:val="uk-UA"/>
        </w:rPr>
        <w:t>маршрут, який не</w:t>
      </w:r>
      <w:r w:rsidR="00F70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3A3" w:rsidRPr="00F703A3">
        <w:rPr>
          <w:rFonts w:ascii="Times New Roman" w:hAnsi="Times New Roman" w:cs="Times New Roman"/>
          <w:sz w:val="28"/>
          <w:szCs w:val="28"/>
          <w:lang w:val="uk-UA"/>
        </w:rPr>
        <w:t>виходить за межі</w:t>
      </w:r>
      <w:r w:rsidR="00F70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3A3" w:rsidRPr="00F703A3"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 w:rsidR="00F70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3A3" w:rsidRPr="00F703A3">
        <w:rPr>
          <w:rFonts w:ascii="Times New Roman" w:hAnsi="Times New Roman" w:cs="Times New Roman"/>
          <w:sz w:val="28"/>
          <w:szCs w:val="28"/>
          <w:lang w:val="uk-UA"/>
        </w:rPr>
        <w:t>населеного</w:t>
      </w:r>
      <w:r w:rsidR="00F70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3A3" w:rsidRPr="00F703A3">
        <w:rPr>
          <w:rFonts w:ascii="Times New Roman" w:hAnsi="Times New Roman" w:cs="Times New Roman"/>
          <w:sz w:val="28"/>
          <w:szCs w:val="28"/>
          <w:lang w:val="uk-UA"/>
        </w:rPr>
        <w:t>пункту</w:t>
      </w:r>
      <w:r w:rsidR="00F703A3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F703A3" w:rsidRDefault="00F703A3" w:rsidP="00F703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риміське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(автобусний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маршрут, який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з’єднує населені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пункти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протяжність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якого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перевищує 50 км)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703A3" w:rsidRDefault="00F703A3" w:rsidP="00F703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іжміське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(автобусний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маршрут, який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з’єднує населені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пункти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протяжність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якого перевищує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50 км)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703A3" w:rsidRDefault="00F703A3" w:rsidP="00F703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іжнародне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(автобусний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маршрут, який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перетинає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державний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кордон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F703A3" w:rsidRDefault="00F703A3" w:rsidP="00F703A3">
      <w:pPr>
        <w:pStyle w:val="a3"/>
        <w:spacing w:after="0"/>
        <w:ind w:left="21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703A3">
        <w:rPr>
          <w:rFonts w:ascii="Times New Roman" w:hAnsi="Times New Roman" w:cs="Times New Roman"/>
          <w:i/>
          <w:sz w:val="28"/>
          <w:szCs w:val="28"/>
          <w:lang w:val="uk-UA"/>
        </w:rPr>
        <w:t>Класифікація автобусних маршрутів за видами перевезень</w:t>
      </w:r>
    </w:p>
    <w:p w:rsidR="00F703A3" w:rsidRPr="00F703A3" w:rsidRDefault="00F703A3" w:rsidP="00F703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втобусний маршрут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загального користування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– автобусний маршрут,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 xml:space="preserve">якому здійснюють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регулярні пасажирські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перевезення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703A3" w:rsidRDefault="00F703A3" w:rsidP="00F703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втобусний маршрут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спеціальних перевезень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автобусний маршрут,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 xml:space="preserve">якому здійснюють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регулярні спеціальні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пасажирські перевезення</w:t>
      </w:r>
    </w:p>
    <w:p w:rsidR="00F703A3" w:rsidRDefault="00F703A3" w:rsidP="00F703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втобусний маршрут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нерегулярних перевезень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автобусний маршрут,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якому здійснюють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нерегулярні пасажирські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перевезення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03A3" w:rsidRPr="00F703A3" w:rsidRDefault="00F703A3" w:rsidP="00F703A3">
      <w:pPr>
        <w:pStyle w:val="a3"/>
        <w:spacing w:after="0"/>
        <w:ind w:left="2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03A3">
        <w:rPr>
          <w:rFonts w:ascii="Times New Roman" w:hAnsi="Times New Roman" w:cs="Times New Roman"/>
          <w:sz w:val="28"/>
          <w:szCs w:val="28"/>
          <w:lang w:val="uk-UA"/>
        </w:rPr>
        <w:t>Якщо на приміських та міських маршрутах дозволяється перевозити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стоячих пасажирів автобусами, які за своєю конструкцією мають місця для</w:t>
      </w:r>
    </w:p>
    <w:p w:rsidR="00F703A3" w:rsidRPr="00F703A3" w:rsidRDefault="00F703A3" w:rsidP="00F703A3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03A3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стоячих пасажирів, у кількості, передбаченій технічною характеристи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кою ТЗ,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то на міжнародних та міжміських маршрутах дозволяється перевозити</w:t>
      </w:r>
    </w:p>
    <w:p w:rsidR="00F703A3" w:rsidRDefault="00F703A3" w:rsidP="00F703A3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03A3">
        <w:rPr>
          <w:rFonts w:ascii="Times New Roman" w:hAnsi="Times New Roman" w:cs="Times New Roman"/>
          <w:sz w:val="28"/>
          <w:szCs w:val="28"/>
          <w:lang w:val="uk-UA"/>
        </w:rPr>
        <w:t>пасажирів з обов’язковим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наданням їм місць для сидіння.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На автобусних маршрутах понад 500 км у рейс мають направлятися два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водія.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703A3" w:rsidRDefault="00F703A3" w:rsidP="00F703A3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Перевезення пасажирів на автобусному маршруті загального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 xml:space="preserve">користування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класифікується за режимами руху</w:t>
      </w:r>
    </w:p>
    <w:p w:rsidR="00F703A3" w:rsidRPr="00F703A3" w:rsidRDefault="00F703A3" w:rsidP="00F703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звичайний режим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руху – перевезення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пасажирів автобусами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на маршруті</w:t>
      </w:r>
    </w:p>
    <w:p w:rsidR="00F703A3" w:rsidRDefault="00F703A3" w:rsidP="00F703A3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загального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користування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дотриманням усіх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зупинок,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передбачених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розкладом руху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703A3" w:rsidRDefault="00F703A3" w:rsidP="00F703A3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703A3"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експресний режим руху –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перевезення пасажирів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автобусами на маршруті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загального користування,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на якому є звичайний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режим руху,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дотриманням зупинок,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кількість яких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розкладом руху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перевищує 25% кількості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зупинок при звичайному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режимі руху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703A3" w:rsidRDefault="00F703A3" w:rsidP="00F703A3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режим маршрутного таксі –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перевезення пасажирів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міському чи приміському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автобусному маршруті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загального користування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розкладом руху, в якому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визначається час відправлення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автобусів з початкового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кінцевого пунктів маршруту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висадкою і посадкою пасажирів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чи громадян на їхню вимогу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шляху прямування автобуса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місцях, де це не заборонено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  <w:lang w:val="uk-UA"/>
        </w:rPr>
        <w:t>правилами дорожнього руху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32D1" w:rsidRPr="001B32D1" w:rsidRDefault="001B32D1" w:rsidP="001B32D1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Вимоги щодо використання автобусів за видами сполучень,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ежимами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руху та протяжністю маршрутів, за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 xml:space="preserve"> параметрами </w:t>
      </w:r>
      <w:proofErr w:type="spellStart"/>
      <w:r w:rsidRPr="001B32D1">
        <w:rPr>
          <w:rFonts w:ascii="Times New Roman" w:hAnsi="Times New Roman" w:cs="Times New Roman"/>
          <w:sz w:val="28"/>
          <w:szCs w:val="28"/>
          <w:lang w:val="uk-UA"/>
        </w:rPr>
        <w:t>пасажиромісткості</w:t>
      </w:r>
      <w:proofErr w:type="spellEnd"/>
      <w:r w:rsidRPr="001B32D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комфортності, технічних та екологічних показників установлює центральний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орган виконавчої влади, що забезпечує формування та реалізує державну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політику у сфері транспорту.</w:t>
      </w:r>
    </w:p>
    <w:p w:rsidR="001B32D1" w:rsidRPr="001B32D1" w:rsidRDefault="001B32D1" w:rsidP="001B32D1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Послуги з перевезення на таксі надаютьс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громадянам у порядку черги на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стоянках таксі та на шляху прямування, а також на замовлення (звичайне,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термінове, нічне) усне, письмове чи за телефоном.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Послуги з перевезення пасажирів легковими автомобілями на замовлення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можуть надаватися тільки за попередньою домовленістю із замовником послуг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не можуть надаватися на стоянках таксі та на шляху прямування автомобіля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громадянам, з якими не було попер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едньої домовленості про послугу.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Суб’єкти господарювання, які використовують легкові автомобілі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замовлення, мають право включати витрати на ці послуги до собівартості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продукції тільки за умови, що у перевізника є відповідна ліцензія і з 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укладений письмовий договір на обслуговування.</w:t>
      </w:r>
    </w:p>
    <w:p w:rsidR="00F703A3" w:rsidRDefault="001B32D1" w:rsidP="001B32D1">
      <w:pPr>
        <w:pStyle w:val="a3"/>
        <w:spacing w:after="0"/>
        <w:ind w:left="-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Організацію міжнародних перевезень паса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жирів здійснюють перевізники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відповідно до міжнародних договорів України з питань міжнародних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 xml:space="preserve">автомобільних перевезень. </w:t>
      </w:r>
      <w:r w:rsidRPr="001B32D1">
        <w:rPr>
          <w:rFonts w:ascii="Times New Roman" w:hAnsi="Times New Roman" w:cs="Times New Roman"/>
          <w:i/>
          <w:sz w:val="28"/>
          <w:szCs w:val="28"/>
          <w:lang w:val="uk-UA"/>
        </w:rPr>
        <w:t>Класифікація міжнародних пасажирських</w:t>
      </w:r>
      <w:r w:rsidRPr="001B32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i/>
          <w:sz w:val="28"/>
          <w:szCs w:val="28"/>
          <w:lang w:val="uk-UA"/>
        </w:rPr>
        <w:t>автомобільних перевезень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1B32D1" w:rsidRPr="001B32D1" w:rsidRDefault="001B32D1" w:rsidP="001B32D1">
      <w:pPr>
        <w:pStyle w:val="a3"/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міжнародні регулярні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перевезення – перевезення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пасажирів автомобільним</w:t>
      </w:r>
    </w:p>
    <w:p w:rsidR="001B32D1" w:rsidRPr="001B32D1" w:rsidRDefault="001B32D1" w:rsidP="001B32D1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транспортом на регулярній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основі з перетином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державного кордону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B32D1" w:rsidRPr="001B32D1" w:rsidRDefault="001B32D1" w:rsidP="001B32D1">
      <w:pPr>
        <w:pStyle w:val="a3"/>
        <w:numPr>
          <w:ilvl w:val="0"/>
          <w:numId w:val="1"/>
        </w:num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іжнародні нерегулярні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перевезення – перевезення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пасажирів автомобільним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транспортом на договірних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умовах, із замовниками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транспортних послуг,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перетином державного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кордону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B32D1" w:rsidRDefault="001B32D1" w:rsidP="001B32D1">
      <w:pPr>
        <w:pStyle w:val="a3"/>
        <w:numPr>
          <w:ilvl w:val="0"/>
          <w:numId w:val="1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іжнародні човникові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(маятникові) перевезення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перевезення,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передбачають прямі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зворотні поїздки груп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пасажирів з певного місця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відправлення до певного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місця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32D1" w:rsidRDefault="001B32D1" w:rsidP="001B32D1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До надання послуг пасажирського автомобіл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ьного транспорту також належать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і послуги автостанцій, які пов’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язані з їх проїздом автобусними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маршрутами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загального користування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B32D1" w:rsidRPr="001B32D1" w:rsidRDefault="001B32D1" w:rsidP="001B32D1">
      <w:pPr>
        <w:pStyle w:val="a3"/>
        <w:spacing w:after="0"/>
        <w:ind w:left="-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До перевезення організованих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руп дітей відноситься одночасне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перевезення групи з десяти і більше дітей, для яких замовником послуги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призначається керівник, відповідальний за супроводження їх під час поїздки,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на групу з 30 і більше дітей призначається також медичний працівник.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i/>
          <w:sz w:val="28"/>
          <w:szCs w:val="28"/>
          <w:lang w:val="uk-UA"/>
        </w:rPr>
        <w:t>Класифікація перевезення груп дітей за режимами пасажирських перевезень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(здійснюють за умови </w:t>
      </w:r>
      <w:r w:rsidRPr="001B32D1">
        <w:rPr>
          <w:rFonts w:ascii="Times New Roman" w:hAnsi="Times New Roman" w:cs="Times New Roman"/>
          <w:i/>
          <w:sz w:val="28"/>
          <w:szCs w:val="28"/>
          <w:lang w:val="uk-UA"/>
        </w:rPr>
        <w:t>узгодження маршруту та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i/>
          <w:sz w:val="28"/>
          <w:szCs w:val="28"/>
          <w:lang w:val="uk-UA"/>
        </w:rPr>
        <w:t>розкладу руху із замовником та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i/>
          <w:sz w:val="28"/>
          <w:szCs w:val="28"/>
          <w:lang w:val="uk-UA"/>
        </w:rPr>
        <w:t>відповідними підрозділами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i/>
          <w:sz w:val="28"/>
          <w:szCs w:val="28"/>
          <w:lang w:val="uk-UA"/>
        </w:rPr>
        <w:t>Національної поліції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1B32D1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1B32D1" w:rsidRPr="001B32D1" w:rsidRDefault="001B32D1" w:rsidP="001B32D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егулярні пасажирські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перевезення.</w:t>
      </w:r>
    </w:p>
    <w:p w:rsidR="001B32D1" w:rsidRDefault="001B32D1" w:rsidP="001B32D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ерегулярні пасажирські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32D1">
        <w:rPr>
          <w:rFonts w:ascii="Times New Roman" w:hAnsi="Times New Roman" w:cs="Times New Roman"/>
          <w:sz w:val="28"/>
          <w:szCs w:val="28"/>
          <w:lang w:val="uk-UA"/>
        </w:rPr>
        <w:t>перевезення.</w:t>
      </w:r>
    </w:p>
    <w:p w:rsidR="001B32D1" w:rsidRPr="00813D19" w:rsidRDefault="00813D19" w:rsidP="00813D19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B32D1" w:rsidRPr="001B32D1">
        <w:rPr>
          <w:rFonts w:ascii="Times New Roman" w:hAnsi="Times New Roman" w:cs="Times New Roman"/>
          <w:sz w:val="28"/>
          <w:szCs w:val="28"/>
          <w:lang w:val="uk-UA"/>
        </w:rPr>
        <w:t>Пільгові перевезення пасажирів, які відповідно до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користуються такими правами, забезпечують автомобільні перевізники,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здійснюють перевезення пасажирів на автобусних маршрутах загального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користування.</w:t>
      </w:r>
    </w:p>
    <w:p w:rsidR="00813D19" w:rsidRDefault="00813D19" w:rsidP="00813D19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B32D1" w:rsidRPr="001B32D1">
        <w:rPr>
          <w:rFonts w:ascii="Times New Roman" w:hAnsi="Times New Roman" w:cs="Times New Roman"/>
          <w:sz w:val="28"/>
          <w:szCs w:val="28"/>
          <w:lang w:val="uk-UA"/>
        </w:rPr>
        <w:t>Автомобільному перевізнику, який зд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ійснює перевезення пасажирів на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автобусних маршрутах загального користування, забороняється відмовлятися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від пільгового перевезення, крім випадків, передбачених законом.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Безпідставна від пільгового перевезення тягне за собою відповідальність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згідно із законом.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Види та обсяги пільгових перевезень установлюються замовленням,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якому визначається порядок компенсації автомобільним перевізникам,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здійснюють перевезення пасажирів на маршрутах загального користування,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збитків від цих перевезень.</w:t>
      </w:r>
    </w:p>
    <w:p w:rsidR="001B32D1" w:rsidRPr="00813D19" w:rsidRDefault="00813D19" w:rsidP="00813D19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До перевезення організованих груп дітей відноситься одночасне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перевезення групи з десяти і більше дітей, для яких замовником послуги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призначається керівник, відповідальний за супроводження їх під час поїздки,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 xml:space="preserve">на групу з 30 і більше дітей призначається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також медичний працівник.</w:t>
      </w:r>
    </w:p>
    <w:p w:rsidR="001B32D1" w:rsidRPr="00813D19" w:rsidRDefault="00813D19" w:rsidP="00813D19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B32D1" w:rsidRPr="001B32D1">
        <w:rPr>
          <w:rFonts w:ascii="Times New Roman" w:hAnsi="Times New Roman" w:cs="Times New Roman"/>
          <w:sz w:val="28"/>
          <w:szCs w:val="28"/>
          <w:lang w:val="uk-UA"/>
        </w:rPr>
        <w:t>Перевезення груп дітей можна здійснюва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 в режимах як регулярних, так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і нерегулярних пасажирських перевезень.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Регулярні та нерегулярні перевезення груп дітей здійснюють за умо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 xml:space="preserve">узгодження маршруту та розкладу руху із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замовником та відповідними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підрозділами Національної поліції.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Максимальна кількість дітей та супроводжуючих осіб при перевезенні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автобусом не повинна перевищувати кількості місць для сидіння в ньому,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передбачену технічною характеристикою транспортного засобу та визначену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реєстраційних документах на цей транспортний засіб. Групи дітей повинні</w:t>
      </w:r>
      <w:r w:rsidR="001B32D1" w:rsidRPr="00813D19">
        <w:rPr>
          <w:lang w:val="uk-UA"/>
        </w:rPr>
        <w:t xml:space="preserve">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перевозити досвідчені водії транспортних засобів, які мають стаж керування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автобусом не менше ніж п'ять років.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Порядок організації перевезення груп дітей визначається Правилами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надання послуг пасажирського автомобільного транспорту та іншими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нормативно-правовими актами.</w:t>
      </w:r>
    </w:p>
    <w:p w:rsidR="001B32D1" w:rsidRPr="00813D19" w:rsidRDefault="00813D19" w:rsidP="00813D19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B32D1" w:rsidRPr="001B32D1">
        <w:rPr>
          <w:rFonts w:ascii="Times New Roman" w:hAnsi="Times New Roman" w:cs="Times New Roman"/>
          <w:sz w:val="28"/>
          <w:szCs w:val="28"/>
          <w:lang w:val="uk-UA"/>
        </w:rPr>
        <w:t>Автомобільні перевізники, водії, паса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жири повинні мати і пред'являти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особам, які уповноважені здійснювати контроль на автомобільному транспорті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та у сфері безпеки дорожнього руху, документи, на підставі яких виконуються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пас</w:t>
      </w:r>
      <w:r>
        <w:rPr>
          <w:rFonts w:ascii="Times New Roman" w:hAnsi="Times New Roman" w:cs="Times New Roman"/>
          <w:sz w:val="28"/>
          <w:szCs w:val="28"/>
          <w:lang w:val="uk-UA"/>
        </w:rPr>
        <w:t>ажирські перевезення</w:t>
      </w:r>
      <w:r w:rsidR="001B32D1" w:rsidRPr="00813D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32D1" w:rsidRPr="001B32D1" w:rsidRDefault="00813D19" w:rsidP="001B32D1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="001B32D1" w:rsidRPr="00813D19">
        <w:rPr>
          <w:rFonts w:ascii="Times New Roman" w:hAnsi="Times New Roman" w:cs="Times New Roman"/>
          <w:i/>
          <w:sz w:val="28"/>
          <w:szCs w:val="28"/>
          <w:lang w:val="uk-UA"/>
        </w:rPr>
        <w:t>Документи для регулярних пасажирських перевезень</w:t>
      </w:r>
      <w:r w:rsidR="001B32D1" w:rsidRPr="001B32D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B32D1" w:rsidRPr="00813D19" w:rsidRDefault="001B32D1" w:rsidP="00813D19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2D1">
        <w:rPr>
          <w:rFonts w:ascii="Times New Roman" w:hAnsi="Times New Roman" w:cs="Times New Roman"/>
          <w:sz w:val="28"/>
          <w:szCs w:val="28"/>
          <w:lang w:val="uk-UA"/>
        </w:rPr>
        <w:t xml:space="preserve">- для автомобільного перевізника 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– ліцензія, договір із органами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виконавчої влади та органами місцевого самоврядування чи їх дозвіл, паспорт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маршруту, документ, що засвідчує використання автобуса на законних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підставах, інші документи, передбачені законодавством України;</w:t>
      </w:r>
    </w:p>
    <w:p w:rsidR="001B32D1" w:rsidRPr="00813D19" w:rsidRDefault="001B32D1" w:rsidP="00813D19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2D1">
        <w:rPr>
          <w:rFonts w:ascii="Times New Roman" w:hAnsi="Times New Roman" w:cs="Times New Roman"/>
          <w:sz w:val="28"/>
          <w:szCs w:val="28"/>
          <w:lang w:val="uk-UA"/>
        </w:rPr>
        <w:t>- для водія автобуса – посвідчен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ня водія відповідної категорії,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 xml:space="preserve">реєстраційні документи на транспортний засіб, </w:t>
      </w:r>
      <w:proofErr w:type="spellStart"/>
      <w:r w:rsidRPr="00813D19">
        <w:rPr>
          <w:rFonts w:ascii="Times New Roman" w:hAnsi="Times New Roman" w:cs="Times New Roman"/>
          <w:sz w:val="28"/>
          <w:szCs w:val="28"/>
          <w:lang w:val="uk-UA"/>
        </w:rPr>
        <w:t>квитково</w:t>
      </w:r>
      <w:proofErr w:type="spellEnd"/>
      <w:r w:rsidRPr="00813D19">
        <w:rPr>
          <w:rFonts w:ascii="Times New Roman" w:hAnsi="Times New Roman" w:cs="Times New Roman"/>
          <w:sz w:val="28"/>
          <w:szCs w:val="28"/>
          <w:lang w:val="uk-UA"/>
        </w:rPr>
        <w:t>-касовий лист, схема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маршруту, розклад руху, таблиця вартості проїзду (крім міських перевезень),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інші документи, передбачені законодавством України;</w:t>
      </w:r>
    </w:p>
    <w:p w:rsidR="001B32D1" w:rsidRPr="00813D19" w:rsidRDefault="001B32D1" w:rsidP="00813D19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2D1">
        <w:rPr>
          <w:rFonts w:ascii="Times New Roman" w:hAnsi="Times New Roman" w:cs="Times New Roman"/>
          <w:sz w:val="28"/>
          <w:szCs w:val="28"/>
          <w:lang w:val="uk-UA"/>
        </w:rPr>
        <w:t>- для пасажира – квиток на проїзд в автобусі та на перев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езення багажу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(для пільгового проїзду – посвідчення особи встановленого зразка чи довідка,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на підставі якої надається пільга).</w:t>
      </w:r>
    </w:p>
    <w:p w:rsidR="001B32D1" w:rsidRPr="00813D19" w:rsidRDefault="00813D19" w:rsidP="001B32D1">
      <w:pPr>
        <w:pStyle w:val="a3"/>
        <w:spacing w:after="0"/>
        <w:ind w:left="-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  <w:r w:rsidR="001B32D1" w:rsidRPr="00813D19">
        <w:rPr>
          <w:rFonts w:ascii="Times New Roman" w:hAnsi="Times New Roman" w:cs="Times New Roman"/>
          <w:i/>
          <w:sz w:val="28"/>
          <w:szCs w:val="28"/>
          <w:lang w:val="uk-UA"/>
        </w:rPr>
        <w:t>Документи для регулярних спеціальних пасажирських перевезень:</w:t>
      </w:r>
    </w:p>
    <w:p w:rsidR="001B32D1" w:rsidRPr="00813D19" w:rsidRDefault="001B32D1" w:rsidP="00813D19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2D1">
        <w:rPr>
          <w:rFonts w:ascii="Times New Roman" w:hAnsi="Times New Roman" w:cs="Times New Roman"/>
          <w:sz w:val="28"/>
          <w:szCs w:val="28"/>
          <w:lang w:val="uk-UA"/>
        </w:rPr>
        <w:t xml:space="preserve">- для автомобільного перевізника – 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ліцензія, договір із замовником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транспортних послуг, паспорт маршруту, документ, що засвідчує використання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автобуса на законних підставах, інші документи, передбачені законодавством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України;</w:t>
      </w:r>
    </w:p>
    <w:p w:rsidR="00D92385" w:rsidRPr="00813D19" w:rsidRDefault="001B32D1" w:rsidP="00813D19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2D1">
        <w:rPr>
          <w:rFonts w:ascii="Times New Roman" w:hAnsi="Times New Roman" w:cs="Times New Roman"/>
          <w:sz w:val="28"/>
          <w:szCs w:val="28"/>
          <w:lang w:val="uk-UA"/>
        </w:rPr>
        <w:t>- для водія автобуса – посвідчен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ня водія відповідної категорії,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реєстраційні документи на транспортний засіб, схема маршруту, розклад руху</w:t>
      </w:r>
      <w:r w:rsidR="00D92385" w:rsidRPr="00813D19">
        <w:rPr>
          <w:lang w:val="uk-UA"/>
        </w:rPr>
        <w:t xml:space="preserve"> </w:t>
      </w:r>
      <w:r w:rsidR="00D92385" w:rsidRPr="00813D19">
        <w:rPr>
          <w:rFonts w:ascii="Times New Roman" w:hAnsi="Times New Roman" w:cs="Times New Roman"/>
          <w:sz w:val="28"/>
          <w:szCs w:val="28"/>
          <w:lang w:val="uk-UA"/>
        </w:rPr>
        <w:t>інші документи, передбачені законодавством України.</w:t>
      </w:r>
    </w:p>
    <w:p w:rsidR="00D92385" w:rsidRPr="00813D19" w:rsidRDefault="00813D19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</w:t>
      </w:r>
      <w:r w:rsidR="00D92385" w:rsidRPr="00813D19">
        <w:rPr>
          <w:rFonts w:ascii="Times New Roman" w:hAnsi="Times New Roman" w:cs="Times New Roman"/>
          <w:i/>
          <w:sz w:val="28"/>
          <w:szCs w:val="28"/>
          <w:lang w:val="uk-UA"/>
        </w:rPr>
        <w:t>Документи для нерегулярних пасажирських перевезень:</w:t>
      </w:r>
    </w:p>
    <w:p w:rsidR="00D92385" w:rsidRPr="00813D19" w:rsidRDefault="00D92385" w:rsidP="00813D19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для автомобільного перевізника – л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іцензія, документ, що засвідчує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використання автобуса на законних підставах, інші документи, передбачені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законодавством України;</w:t>
      </w:r>
    </w:p>
    <w:p w:rsidR="00D92385" w:rsidRPr="00813D19" w:rsidRDefault="00D92385" w:rsidP="00813D19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для водія автобуса – посвідчен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ня водія відповідної категорії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реєстраційні документи на транспортний засіб, договір із замовником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 xml:space="preserve">транспортних послуг,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документ, що засвідчує оплату транспортних послуг,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інші документи, передбачені законодавством України.</w:t>
      </w:r>
    </w:p>
    <w:p w:rsidR="00D92385" w:rsidRPr="00813D19" w:rsidRDefault="00D92385" w:rsidP="00813D19">
      <w:pPr>
        <w:pStyle w:val="a3"/>
        <w:spacing w:after="0"/>
        <w:ind w:left="-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3D19">
        <w:rPr>
          <w:rFonts w:ascii="Times New Roman" w:hAnsi="Times New Roman" w:cs="Times New Roman"/>
          <w:i/>
          <w:sz w:val="28"/>
          <w:szCs w:val="28"/>
          <w:lang w:val="uk-UA"/>
        </w:rPr>
        <w:t>Документи для юридичної особи, що зд</w:t>
      </w:r>
      <w:r w:rsidR="00813D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ійснює перевезення пасажирів на </w:t>
      </w:r>
      <w:r w:rsidRPr="00813D19">
        <w:rPr>
          <w:rFonts w:ascii="Times New Roman" w:hAnsi="Times New Roman" w:cs="Times New Roman"/>
          <w:i/>
          <w:sz w:val="28"/>
          <w:szCs w:val="28"/>
          <w:lang w:val="uk-UA"/>
        </w:rPr>
        <w:t>таксі:</w:t>
      </w:r>
    </w:p>
    <w:p w:rsidR="001B32D1" w:rsidRPr="00813D19" w:rsidRDefault="00D92385" w:rsidP="00813D19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для автомобільного перевізника – ліценз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ія, інші документи, передбачені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законодавством України;</w:t>
      </w:r>
    </w:p>
    <w:p w:rsidR="00D92385" w:rsidRPr="00813D19" w:rsidRDefault="00D92385" w:rsidP="00813D19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для водія таксі – посвідчення водія відпо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відної категорії, свідоцтво про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реєстрацію транспортного засобу, інші документи, передбачені законодавством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України.</w:t>
      </w:r>
    </w:p>
    <w:p w:rsidR="00D92385" w:rsidRPr="00813D19" w:rsidRDefault="00D92385" w:rsidP="00813D19">
      <w:pPr>
        <w:pStyle w:val="a3"/>
        <w:spacing w:after="0"/>
        <w:ind w:left="-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3D19">
        <w:rPr>
          <w:rFonts w:ascii="Times New Roman" w:hAnsi="Times New Roman" w:cs="Times New Roman"/>
          <w:i/>
          <w:sz w:val="28"/>
          <w:szCs w:val="28"/>
          <w:lang w:val="uk-UA"/>
        </w:rPr>
        <w:t>Документи для фізичної особи, що зд</w:t>
      </w:r>
      <w:r w:rsidR="00813D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ійснює перевезення пасажирів на </w:t>
      </w:r>
      <w:r w:rsidRPr="00813D19">
        <w:rPr>
          <w:rFonts w:ascii="Times New Roman" w:hAnsi="Times New Roman" w:cs="Times New Roman"/>
          <w:i/>
          <w:sz w:val="28"/>
          <w:szCs w:val="28"/>
          <w:lang w:val="uk-UA"/>
        </w:rPr>
        <w:t>таксі:</w:t>
      </w:r>
    </w:p>
    <w:p w:rsidR="00D92385" w:rsidRPr="00813D19" w:rsidRDefault="00D92385" w:rsidP="00813D19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для автомобільного перевізника – ліцензія, інші док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ументи, передбачені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законодавством України;</w:t>
      </w:r>
    </w:p>
    <w:p w:rsidR="00D92385" w:rsidRPr="00813D19" w:rsidRDefault="00813D19" w:rsidP="00813D19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92385" w:rsidRPr="00D92385">
        <w:rPr>
          <w:rFonts w:ascii="Times New Roman" w:hAnsi="Times New Roman" w:cs="Times New Roman"/>
          <w:sz w:val="28"/>
          <w:szCs w:val="28"/>
          <w:lang w:val="uk-UA"/>
        </w:rPr>
        <w:t>для водія таксі – посвідчення водія відпо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відної категорії, свідоцтво про </w:t>
      </w:r>
      <w:r w:rsidR="00D92385" w:rsidRPr="00813D19">
        <w:rPr>
          <w:rFonts w:ascii="Times New Roman" w:hAnsi="Times New Roman" w:cs="Times New Roman"/>
          <w:sz w:val="28"/>
          <w:szCs w:val="28"/>
          <w:lang w:val="uk-UA"/>
        </w:rPr>
        <w:t>реєстрацію транспортного засобу, інші документи, передбачені законодавством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2385" w:rsidRPr="00813D19">
        <w:rPr>
          <w:rFonts w:ascii="Times New Roman" w:hAnsi="Times New Roman" w:cs="Times New Roman"/>
          <w:sz w:val="28"/>
          <w:szCs w:val="28"/>
          <w:lang w:val="uk-UA"/>
        </w:rPr>
        <w:t>України.</w:t>
      </w:r>
    </w:p>
    <w:p w:rsidR="00D92385" w:rsidRPr="00813D19" w:rsidRDefault="00813D19" w:rsidP="00813D19">
      <w:pPr>
        <w:pStyle w:val="a3"/>
        <w:spacing w:after="0"/>
        <w:ind w:left="-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</w:t>
      </w:r>
      <w:r w:rsidR="00D92385" w:rsidRPr="00813D19">
        <w:rPr>
          <w:rFonts w:ascii="Times New Roman" w:hAnsi="Times New Roman" w:cs="Times New Roman"/>
          <w:i/>
          <w:sz w:val="28"/>
          <w:szCs w:val="28"/>
          <w:lang w:val="uk-UA"/>
        </w:rPr>
        <w:t>Документи для юридичної особи, що здійснює перевезення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пасажирів </w:t>
      </w:r>
      <w:r w:rsidR="00D92385" w:rsidRPr="00813D19">
        <w:rPr>
          <w:rFonts w:ascii="Times New Roman" w:hAnsi="Times New Roman" w:cs="Times New Roman"/>
          <w:i/>
          <w:sz w:val="28"/>
          <w:szCs w:val="28"/>
          <w:lang w:val="uk-UA"/>
        </w:rPr>
        <w:t>легковими автомобілями на замовлення:</w:t>
      </w:r>
    </w:p>
    <w:p w:rsidR="00D92385" w:rsidRPr="00813D19" w:rsidRDefault="00D92385" w:rsidP="00813D19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 xml:space="preserve">- для автомобільного перевізника – 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ліцензія, договір із замовником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послуги, інші документи, передбачені законодавством України;</w:t>
      </w:r>
    </w:p>
    <w:p w:rsidR="00D92385" w:rsidRPr="00813D19" w:rsidRDefault="00D92385" w:rsidP="00813D19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 xml:space="preserve">- для водія легкового автомобіля 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– посвідчення водія відповідної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категорії, свідоцтво про реєстрацію транспортного засобу, копія договору із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замовником послуги, інші документи, передбачені законодавством України.</w:t>
      </w:r>
    </w:p>
    <w:p w:rsidR="00D92385" w:rsidRPr="00813D19" w:rsidRDefault="00813D19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="00D92385" w:rsidRPr="00813D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Документи для автомобільного </w:t>
      </w:r>
      <w:proofErr w:type="spellStart"/>
      <w:r w:rsidR="00D92385" w:rsidRPr="00813D19">
        <w:rPr>
          <w:rFonts w:ascii="Times New Roman" w:hAnsi="Times New Roman" w:cs="Times New Roman"/>
          <w:i/>
          <w:sz w:val="28"/>
          <w:szCs w:val="28"/>
          <w:lang w:val="uk-UA"/>
        </w:rPr>
        <w:t>самозайнятого</w:t>
      </w:r>
      <w:proofErr w:type="spellEnd"/>
      <w:r w:rsidR="00D92385" w:rsidRPr="00813D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перевізника:</w:t>
      </w:r>
    </w:p>
    <w:p w:rsidR="00D92385" w:rsidRPr="00813D19" w:rsidRDefault="00D92385" w:rsidP="00813D19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ліцензія, посвідчення водія відповідної категорії,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 свідоцтво про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реєстрацію транспортного засобу, сервісна книжка, медична довідка.</w:t>
      </w:r>
    </w:p>
    <w:p w:rsidR="00D92385" w:rsidRPr="00813D19" w:rsidRDefault="00813D19" w:rsidP="00813D19">
      <w:pPr>
        <w:pStyle w:val="a3"/>
        <w:spacing w:after="0"/>
        <w:ind w:left="-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92385" w:rsidRPr="00813D19">
        <w:rPr>
          <w:rFonts w:ascii="Times New Roman" w:hAnsi="Times New Roman" w:cs="Times New Roman"/>
          <w:i/>
          <w:sz w:val="28"/>
          <w:szCs w:val="28"/>
          <w:lang w:val="uk-UA"/>
        </w:rPr>
        <w:t>Документи для фізичної особи, що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здійснює перевезення пасажирів </w:t>
      </w:r>
      <w:r w:rsidR="00D92385" w:rsidRPr="00813D19">
        <w:rPr>
          <w:rFonts w:ascii="Times New Roman" w:hAnsi="Times New Roman" w:cs="Times New Roman"/>
          <w:i/>
          <w:sz w:val="28"/>
          <w:szCs w:val="28"/>
          <w:lang w:val="uk-UA"/>
        </w:rPr>
        <w:t>легковими автомобілями на замовлення:</w:t>
      </w:r>
    </w:p>
    <w:p w:rsidR="00D92385" w:rsidRPr="00813D19" w:rsidRDefault="00D92385" w:rsidP="00813D19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 xml:space="preserve">- для автомобільного перевізника – 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ліцензія, договір із замовником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послуги, інші документи, передбачені законодавством України;</w:t>
      </w:r>
    </w:p>
    <w:p w:rsidR="00D92385" w:rsidRPr="00813D19" w:rsidRDefault="00D92385" w:rsidP="00813D19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 xml:space="preserve">- для водія легкового автомобіля 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– посвідчення водія відповідної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категорії, свідоцтво про реєстрацію транспортного засобу, копія договору із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замовником послуги, інші документи, передбачені законодавством України.</w:t>
      </w:r>
    </w:p>
    <w:p w:rsidR="00D92385" w:rsidRPr="00813D19" w:rsidRDefault="00813D19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3D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92385" w:rsidRPr="00813D19">
        <w:rPr>
          <w:rFonts w:ascii="Times New Roman" w:hAnsi="Times New Roman" w:cs="Times New Roman"/>
          <w:i/>
          <w:sz w:val="28"/>
          <w:szCs w:val="28"/>
          <w:lang w:val="uk-UA"/>
        </w:rPr>
        <w:t>Документи на перевезення пасажирів автобусами для власних потреб:</w:t>
      </w:r>
    </w:p>
    <w:p w:rsidR="00D92385" w:rsidRPr="00813D19" w:rsidRDefault="00D92385" w:rsidP="00813D19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для автомобільного перевізника – документ, що засвідчує використання</w:t>
      </w:r>
      <w:r w:rsidRPr="00D92385">
        <w:t xml:space="preserve"> </w:t>
      </w:r>
      <w:r w:rsidRPr="00D92385">
        <w:rPr>
          <w:rFonts w:ascii="Times New Roman" w:hAnsi="Times New Roman" w:cs="Times New Roman"/>
          <w:sz w:val="28"/>
          <w:szCs w:val="28"/>
          <w:lang w:val="uk-UA"/>
        </w:rPr>
        <w:t>автобуса на законних підставах, список пасажи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рів, яких </w:t>
      </w:r>
      <w:proofErr w:type="spellStart"/>
      <w:r w:rsidR="00813D19">
        <w:rPr>
          <w:rFonts w:ascii="Times New Roman" w:hAnsi="Times New Roman" w:cs="Times New Roman"/>
          <w:sz w:val="28"/>
          <w:szCs w:val="28"/>
          <w:lang w:val="uk-UA"/>
        </w:rPr>
        <w:t>перевозять</w:t>
      </w:r>
      <w:proofErr w:type="spellEnd"/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, завірений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підписом перевізника, інші документи, передбачені законодавством України;</w:t>
      </w:r>
    </w:p>
    <w:p w:rsidR="00D92385" w:rsidRPr="00813D19" w:rsidRDefault="00D92385" w:rsidP="00813D19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для водія – посвідчення водія відп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овідної категорії, реєстраційні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 xml:space="preserve">документи на автобус, список пасажирів, яких </w:t>
      </w:r>
      <w:proofErr w:type="spellStart"/>
      <w:r w:rsidRPr="00813D19">
        <w:rPr>
          <w:rFonts w:ascii="Times New Roman" w:hAnsi="Times New Roman" w:cs="Times New Roman"/>
          <w:sz w:val="28"/>
          <w:szCs w:val="28"/>
          <w:lang w:val="uk-UA"/>
        </w:rPr>
        <w:t>перевозять</w:t>
      </w:r>
      <w:proofErr w:type="spellEnd"/>
      <w:r w:rsidRPr="00813D19">
        <w:rPr>
          <w:rFonts w:ascii="Times New Roman" w:hAnsi="Times New Roman" w:cs="Times New Roman"/>
          <w:sz w:val="28"/>
          <w:szCs w:val="28"/>
          <w:lang w:val="uk-UA"/>
        </w:rPr>
        <w:t>, завірений підписом</w:t>
      </w:r>
      <w:r w:rsidR="00813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перевізника, інші документи, передбачені законодавством України.</w:t>
      </w:r>
    </w:p>
    <w:p w:rsidR="00D92385" w:rsidRPr="00D92385" w:rsidRDefault="00813D19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</w:p>
    <w:p w:rsidR="00D92385" w:rsidRPr="000B34E5" w:rsidRDefault="000B34E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D92385" w:rsidRPr="000B34E5">
        <w:rPr>
          <w:rFonts w:ascii="Times New Roman" w:hAnsi="Times New Roman" w:cs="Times New Roman"/>
          <w:i/>
          <w:sz w:val="28"/>
          <w:szCs w:val="28"/>
          <w:lang w:val="uk-UA"/>
        </w:rPr>
        <w:t>Водій автобуса при перевезенні паса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жирів автомобільним транспортом </w:t>
      </w:r>
      <w:r w:rsidR="00D92385" w:rsidRPr="000B34E5">
        <w:rPr>
          <w:rFonts w:ascii="Times New Roman" w:hAnsi="Times New Roman" w:cs="Times New Roman"/>
          <w:i/>
          <w:sz w:val="28"/>
          <w:szCs w:val="28"/>
          <w:lang w:val="uk-UA"/>
        </w:rPr>
        <w:t>має право</w:t>
      </w:r>
      <w:r w:rsidR="00D92385" w:rsidRPr="000B34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92385" w:rsidRPr="00D9238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вимагати від пасажирів виконання їх обов'язків;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не допускати до поїздки пасажи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ра, який не має квитка, порушує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громадський порядок у салоні автобуса, забруднює його, пасажирів або їх речі;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 xml:space="preserve">- під час посадки в автобус пасажирів 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на приміському, міжміському або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міжнародному маршруті перевіряти наявність квитків на проїзд та перевезення</w:t>
      </w:r>
    </w:p>
    <w:p w:rsidR="00D92385" w:rsidRPr="00D9238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багажу;</w:t>
      </w:r>
    </w:p>
    <w:p w:rsidR="00D92385" w:rsidRPr="00D9238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не видавати багаж, якщо пасажир не пред'явив квитка.</w:t>
      </w:r>
    </w:p>
    <w:p w:rsidR="00D92385" w:rsidRPr="00D9238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34E5">
        <w:rPr>
          <w:rFonts w:ascii="Times New Roman" w:hAnsi="Times New Roman" w:cs="Times New Roman"/>
          <w:i/>
          <w:sz w:val="28"/>
          <w:szCs w:val="28"/>
          <w:lang w:val="uk-UA"/>
        </w:rPr>
        <w:t>Водій автобуса зобов'язаний</w:t>
      </w:r>
      <w:r w:rsidRPr="00D9238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виконувати правила надання посл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уг пасажирського автомобільного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транспорту загального користування і технічної експлуатації автобуса;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мати з собою і пред'являти для пе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ревірки уповноваженим посадовим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особам документи, передбачені законодавством;</w:t>
      </w:r>
    </w:p>
    <w:p w:rsidR="00D92385" w:rsidRPr="00D9238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дотримуватися визначеного маршруту та розкладу руху автобуса;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приймати, розміщати та видава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ти багаж пасажирам на зупинках,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передбачених розкладом руху;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стежити за виконанням пасажирам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и своїх обов'язків та безпечним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розміщенням ними багажу і ручної поклажі в автобусі;</w:t>
      </w:r>
    </w:p>
    <w:p w:rsidR="00D92385" w:rsidRPr="00D9238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оголошувати назви зупинок і час стоянки на них;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здійснювати висадку пасажирів у від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веденому для цього місці в разі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заправлення автобуса паливом під час виконання перевезень;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вживати необхідних заходів для безп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еки пасажирів у разі виникнення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перешкод для руху на маршруті (туман, ожеледь тощо), які не дають змоги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продовжити поїздку, а також у разі вимушеної зупинки автомобільного</w:t>
      </w:r>
      <w:r w:rsidRPr="00D92385">
        <w:t xml:space="preserve">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транспортного засобу на залізничному переїзді;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зупиняти автобус за сигналом контроле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ра, виконувати його вказівки та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сприяти у здійсненні контролю.</w:t>
      </w:r>
    </w:p>
    <w:p w:rsidR="00D92385" w:rsidRPr="000B34E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B34E5">
        <w:rPr>
          <w:rFonts w:ascii="Times New Roman" w:hAnsi="Times New Roman" w:cs="Times New Roman"/>
          <w:i/>
          <w:sz w:val="28"/>
          <w:szCs w:val="28"/>
          <w:lang w:val="uk-UA"/>
        </w:rPr>
        <w:t>Водію автобуса забороняється:</w:t>
      </w:r>
    </w:p>
    <w:p w:rsidR="00D92385" w:rsidRPr="00D9238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змінювати маршрут та розклад руху;</w:t>
      </w:r>
    </w:p>
    <w:p w:rsidR="00D92385" w:rsidRPr="00D9238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продавати пасажирам квитки під час керування автобусом.</w:t>
      </w:r>
    </w:p>
    <w:p w:rsidR="00D92385" w:rsidRPr="00D9238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34E5">
        <w:rPr>
          <w:rFonts w:ascii="Times New Roman" w:hAnsi="Times New Roman" w:cs="Times New Roman"/>
          <w:i/>
          <w:sz w:val="28"/>
          <w:szCs w:val="28"/>
          <w:lang w:val="uk-UA"/>
        </w:rPr>
        <w:t>Водій таксі має право відмовляти в наданні послуги пасажиру, якщо</w:t>
      </w:r>
      <w:r w:rsidRPr="00D9238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92385" w:rsidRPr="00D9238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пасажир має явні ознаки сп'яніння;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кількість осіб, які потребують обсл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уговування, перевищує кількість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місць у легковому автомобілі;</w:t>
      </w:r>
    </w:p>
    <w:p w:rsidR="000B34E5" w:rsidRDefault="00D92385" w:rsidP="000B34E5">
      <w:pPr>
        <w:pStyle w:val="a3"/>
        <w:spacing w:after="0"/>
        <w:ind w:left="-567"/>
        <w:jc w:val="both"/>
        <w:rPr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багаж пасажира не може бути вільно р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озміщений у багажнику чи салоні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легкового автомобіля або може забруднити чи пошкодити його.</w:t>
      </w:r>
      <w:r w:rsidRPr="00D92385">
        <w:t xml:space="preserve"> 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34E5">
        <w:rPr>
          <w:rFonts w:ascii="Times New Roman" w:hAnsi="Times New Roman" w:cs="Times New Roman"/>
          <w:i/>
          <w:sz w:val="28"/>
          <w:szCs w:val="28"/>
          <w:lang w:val="uk-UA"/>
        </w:rPr>
        <w:t>Водій таксі зобов'язаний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lastRenderedPageBreak/>
        <w:t>- виконувати правила надання послуг пасажирського автомобільного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транспорту і технічної експлуатації легкового автомобіля;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здійснювати посадку пасажирів на с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тоянці в порядку черги, а також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надавати право позачергового користування таксі згідно із законодавством;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відчиняти двері таксі, відкривати багажни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к та перевіряти їх закриття під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час посадки пасажирів;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називати пасажирам розмір оплати п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роїзду, показники таксометра на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початку і в кінці поїздки та роз'яснювати порядок користування таксі;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здійснювати перевезення до п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ункту призначення за визначеним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пасажиром маршрутом або найкоротшим шляхом за згодою пасажира.</w:t>
      </w:r>
    </w:p>
    <w:p w:rsidR="00D92385" w:rsidRPr="000B34E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B34E5">
        <w:rPr>
          <w:rFonts w:ascii="Times New Roman" w:hAnsi="Times New Roman" w:cs="Times New Roman"/>
          <w:i/>
          <w:sz w:val="28"/>
          <w:szCs w:val="28"/>
          <w:lang w:val="uk-UA"/>
        </w:rPr>
        <w:t>Водію таксі забороняється: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 xml:space="preserve">- відмовляти пасажирам у перевезенні, 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крім випадків, обумовлених цією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статтею;</w:t>
      </w:r>
    </w:p>
    <w:p w:rsidR="00D92385" w:rsidRPr="00D9238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обирати пасажирів за вигідністю напрямків їх прямування;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пропонувати громадянам поїздку без зго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ди пасажирів, які знаходяться в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таксі;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здійснювати перевезення пасажирів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, якщо в таксі відсутній або не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працює таксометр;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називати розмір оплати за поїздку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, який не відповідає показникам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таксометра.</w:t>
      </w:r>
    </w:p>
    <w:p w:rsidR="00D92385" w:rsidRPr="000B34E5" w:rsidRDefault="000B34E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2385" w:rsidRPr="00D92385">
        <w:rPr>
          <w:rFonts w:ascii="Times New Roman" w:hAnsi="Times New Roman" w:cs="Times New Roman"/>
          <w:sz w:val="28"/>
          <w:szCs w:val="28"/>
          <w:lang w:val="uk-UA"/>
        </w:rPr>
        <w:t>Водій легкового автомобіля на зам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овлення зобов'язаний виконувати </w:t>
      </w:r>
      <w:r w:rsidR="00D92385" w:rsidRPr="000B34E5">
        <w:rPr>
          <w:rFonts w:ascii="Times New Roman" w:hAnsi="Times New Roman" w:cs="Times New Roman"/>
          <w:sz w:val="28"/>
          <w:szCs w:val="28"/>
          <w:lang w:val="uk-UA"/>
        </w:rPr>
        <w:t>правила надання послуг пасажирського автомобільного транспорту і технічної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2385" w:rsidRPr="000B34E5">
        <w:rPr>
          <w:rFonts w:ascii="Times New Roman" w:hAnsi="Times New Roman" w:cs="Times New Roman"/>
          <w:sz w:val="28"/>
          <w:szCs w:val="28"/>
          <w:lang w:val="uk-UA"/>
        </w:rPr>
        <w:t>експлуатації легкового автомобіля.</w:t>
      </w:r>
    </w:p>
    <w:p w:rsidR="00D92385" w:rsidRPr="00D9238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34E5">
        <w:rPr>
          <w:rFonts w:ascii="Times New Roman" w:hAnsi="Times New Roman" w:cs="Times New Roman"/>
          <w:i/>
          <w:sz w:val="28"/>
          <w:szCs w:val="28"/>
          <w:lang w:val="uk-UA"/>
        </w:rPr>
        <w:t>Пасажир має право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одержувати від перевізника, водія, на</w:t>
      </w:r>
      <w:r w:rsidRPr="00D92385">
        <w:t xml:space="preserve"> 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зупинках автобусних маршрутів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загального користування, автостанціях та автовокзалах інформацію про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послуги автомобільного транспорту загального користування;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 xml:space="preserve">- безоплатно провозити з собою на 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автобусних маршрутах загального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користування одну дитину дошкільного віку без надання їй окремого місця;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безоплатно перевозити з собою на автобусних маршрутах за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гального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користування ручну поклажу, а також відповідно до законодавства про захист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прав споживачів і правил перевезень користуватися іншими правами.</w:t>
      </w:r>
    </w:p>
    <w:p w:rsidR="00D92385" w:rsidRPr="00D9238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34E5">
        <w:rPr>
          <w:rFonts w:ascii="Times New Roman" w:hAnsi="Times New Roman" w:cs="Times New Roman"/>
          <w:i/>
          <w:sz w:val="28"/>
          <w:szCs w:val="28"/>
          <w:lang w:val="uk-UA"/>
        </w:rPr>
        <w:t>Пасажир зобов'язаний</w:t>
      </w:r>
      <w:r w:rsidRPr="00D9238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мати при собі квиток на проїзд, на пер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евезення багажу, а за наявності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права пільгового проїзду – відповідне посвідчення чи довідку, на підставі якої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надається пільга;</w:t>
      </w:r>
    </w:p>
    <w:p w:rsid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виконувати вимоги прав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ил надання послуг пасажирського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автомобільного транспорту.</w:t>
      </w:r>
    </w:p>
    <w:p w:rsidR="00D92385" w:rsidRPr="000B34E5" w:rsidRDefault="000B34E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92385" w:rsidRPr="00D92385"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відповідності до законодавства </w:t>
      </w:r>
      <w:r w:rsidR="00D92385" w:rsidRPr="000B34E5">
        <w:rPr>
          <w:rFonts w:ascii="Times New Roman" w:hAnsi="Times New Roman" w:cs="Times New Roman"/>
          <w:sz w:val="28"/>
          <w:szCs w:val="28"/>
          <w:lang w:val="uk-UA"/>
        </w:rPr>
        <w:t>встановлюються вимоги до паспортів автобусних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2385" w:rsidRPr="000B34E5">
        <w:rPr>
          <w:rFonts w:ascii="Times New Roman" w:hAnsi="Times New Roman" w:cs="Times New Roman"/>
          <w:sz w:val="28"/>
          <w:szCs w:val="28"/>
          <w:lang w:val="uk-UA"/>
        </w:rPr>
        <w:t>маршрутів регулярних та регулярних спеціальних перевезень, процедури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92385" w:rsidRPr="000B34E5">
        <w:rPr>
          <w:rFonts w:ascii="Times New Roman" w:hAnsi="Times New Roman" w:cs="Times New Roman"/>
          <w:sz w:val="28"/>
          <w:szCs w:val="28"/>
          <w:lang w:val="uk-UA"/>
        </w:rPr>
        <w:t>розроблення, погодження та затвердження таких паспортів.</w:t>
      </w:r>
    </w:p>
    <w:p w:rsidR="00D92385" w:rsidRPr="000B34E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B34E5">
        <w:rPr>
          <w:rFonts w:ascii="Times New Roman" w:hAnsi="Times New Roman" w:cs="Times New Roman"/>
          <w:i/>
          <w:sz w:val="28"/>
          <w:szCs w:val="28"/>
          <w:lang w:val="uk-UA"/>
        </w:rPr>
        <w:t>Паспорт маршруту включає:</w:t>
      </w:r>
    </w:p>
    <w:p w:rsidR="00D92385" w:rsidRPr="00D9238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lastRenderedPageBreak/>
        <w:t>- схему маршруту;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 xml:space="preserve">- характеристику маршруту, у тому числі 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відомості щодо усіх залізничних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переїздів, через які проходить автобусний маршрут (у разі їх наявності);</w:t>
      </w:r>
    </w:p>
    <w:p w:rsidR="00D92385" w:rsidRPr="00D9238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копію затвердженого організатором розкладу руху автобусів;</w:t>
      </w:r>
    </w:p>
    <w:p w:rsidR="00D92385" w:rsidRPr="00D9238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графік режиму праці та відпочинку водіїв;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таблицю вартості проїзду, затвердже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ну перевізником (для регулярних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перевезень);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список пасажирів (для регулярних спеці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альних перевезень), перевезення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яких передбачено договором про регулярні спеціальні перевезення та які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застраховані в установленому законодавством порядку (крім маршрутів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регулярних спеціальних перевезень у межах населеного пункту та маршрутів,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що виходять за межі території населеного пункту, протяжність яких не більше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ніж 50 кілометрів, а також туристично-екскурсійних перевезень);</w:t>
      </w:r>
    </w:p>
    <w:p w:rsidR="00D92385" w:rsidRPr="00D9238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відомості про зміни на маршруті;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умови здійснення перевезень на маршр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уті (для регулярних спеціальних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перевезень);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акт відповідності паспорта автобус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ного маршруту умовам здійснення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перевезень на маршруті (для регулярних спеціальних перевезень);</w:t>
      </w:r>
    </w:p>
    <w:p w:rsidR="00D92385" w:rsidRPr="00D9238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договір про надання послуг (для регулярних спеціальних перевезень);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відомості про виявлені порушення умов з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перевезень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пасажирів, що розміщуються на зворотному боці титульного аркуша паспорта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(для регулярних спеціальних перевезень).</w:t>
      </w:r>
    </w:p>
    <w:p w:rsidR="00D92385" w:rsidRPr="000B34E5" w:rsidRDefault="000B34E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D92385" w:rsidRPr="00D92385">
        <w:rPr>
          <w:rFonts w:ascii="Times New Roman" w:hAnsi="Times New Roman" w:cs="Times New Roman"/>
          <w:sz w:val="28"/>
          <w:szCs w:val="28"/>
          <w:lang w:val="uk-UA"/>
        </w:rPr>
        <w:t>У паспорті маршруту зазначають назву</w:t>
      </w:r>
      <w:r w:rsidR="00D92385" w:rsidRPr="000B34E5">
        <w:rPr>
          <w:lang w:val="uk-UA"/>
        </w:rPr>
        <w:t xml:space="preserve"> </w:t>
      </w:r>
      <w:r w:rsidR="00D92385" w:rsidRPr="00D92385">
        <w:rPr>
          <w:rFonts w:ascii="Times New Roman" w:hAnsi="Times New Roman" w:cs="Times New Roman"/>
          <w:sz w:val="28"/>
          <w:szCs w:val="28"/>
          <w:lang w:val="uk-UA"/>
        </w:rPr>
        <w:t>маршруту, яка складається з назв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D92385" w:rsidRPr="000B34E5">
        <w:rPr>
          <w:rFonts w:ascii="Times New Roman" w:hAnsi="Times New Roman" w:cs="Times New Roman"/>
          <w:sz w:val="28"/>
          <w:szCs w:val="28"/>
          <w:lang w:val="uk-UA"/>
        </w:rPr>
        <w:t>початкового та кінцевого пунктів маршруту (зупинок), а для приміських,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2385" w:rsidRPr="000B34E5">
        <w:rPr>
          <w:rFonts w:ascii="Times New Roman" w:hAnsi="Times New Roman" w:cs="Times New Roman"/>
          <w:sz w:val="28"/>
          <w:szCs w:val="28"/>
          <w:lang w:val="uk-UA"/>
        </w:rPr>
        <w:t>міжміських автобусних маршрутів загального користування – з назв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2385" w:rsidRPr="000B34E5">
        <w:rPr>
          <w:rFonts w:ascii="Times New Roman" w:hAnsi="Times New Roman" w:cs="Times New Roman"/>
          <w:sz w:val="28"/>
          <w:szCs w:val="28"/>
          <w:lang w:val="uk-UA"/>
        </w:rPr>
        <w:t>автостанцій, у разі їх відсутності – з назв зупинок, передбачених розкладом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2385" w:rsidRPr="000B34E5">
        <w:rPr>
          <w:rFonts w:ascii="Times New Roman" w:hAnsi="Times New Roman" w:cs="Times New Roman"/>
          <w:sz w:val="28"/>
          <w:szCs w:val="28"/>
          <w:lang w:val="uk-UA"/>
        </w:rPr>
        <w:t>руху.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2385" w:rsidRPr="000B34E5">
        <w:rPr>
          <w:rFonts w:ascii="Times New Roman" w:hAnsi="Times New Roman" w:cs="Times New Roman"/>
          <w:sz w:val="28"/>
          <w:szCs w:val="28"/>
          <w:lang w:val="uk-UA"/>
        </w:rPr>
        <w:t>Характеристика маршруту включає всі параметри маршруту та 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2385" w:rsidRPr="000B34E5">
        <w:rPr>
          <w:rFonts w:ascii="Times New Roman" w:hAnsi="Times New Roman" w:cs="Times New Roman"/>
          <w:sz w:val="28"/>
          <w:szCs w:val="28"/>
          <w:lang w:val="uk-UA"/>
        </w:rPr>
        <w:t>облашт</w:t>
      </w:r>
      <w:r>
        <w:rPr>
          <w:rFonts w:ascii="Times New Roman" w:hAnsi="Times New Roman" w:cs="Times New Roman"/>
          <w:sz w:val="28"/>
          <w:szCs w:val="28"/>
          <w:lang w:val="uk-UA"/>
        </w:rPr>
        <w:t>ування</w:t>
      </w:r>
      <w:r w:rsidR="00D92385" w:rsidRPr="000B34E5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:rsidR="00D92385" w:rsidRPr="00D9238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довжину маршруту;</w:t>
      </w:r>
    </w:p>
    <w:p w:rsidR="00D92385" w:rsidRPr="00D9238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тривалість рейсу;</w:t>
      </w:r>
    </w:p>
    <w:p w:rsidR="00D92385" w:rsidRPr="00D9238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кількість зупинок;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наявність автостанцій, павільйонів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, диспетчерських та контрольних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пунктів;</w:t>
      </w:r>
    </w:p>
    <w:p w:rsidR="00D92385" w:rsidRPr="00D9238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>- наявність облаштованих майданчиків для розвороту автобусів;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 xml:space="preserve">- визначення небезпечних ділянок доріг 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та місць концентрації </w:t>
      </w:r>
      <w:proofErr w:type="spellStart"/>
      <w:r w:rsidR="000B34E5">
        <w:rPr>
          <w:rFonts w:ascii="Times New Roman" w:hAnsi="Times New Roman" w:cs="Times New Roman"/>
          <w:sz w:val="28"/>
          <w:szCs w:val="28"/>
          <w:lang w:val="uk-UA"/>
        </w:rPr>
        <w:t>дорожньо</w:t>
      </w:r>
      <w:proofErr w:type="spellEnd"/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транспортних пригод.</w:t>
      </w:r>
    </w:p>
    <w:p w:rsidR="00D92385" w:rsidRPr="000B34E5" w:rsidRDefault="000B34E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92385" w:rsidRPr="00D92385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паспорта діючого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автобусного маршруту регулярних </w:t>
      </w:r>
      <w:r w:rsidR="00D92385" w:rsidRPr="000B34E5">
        <w:rPr>
          <w:rFonts w:ascii="Times New Roman" w:hAnsi="Times New Roman" w:cs="Times New Roman"/>
          <w:sz w:val="28"/>
          <w:szCs w:val="28"/>
          <w:lang w:val="uk-UA"/>
        </w:rPr>
        <w:t>перевезень здійснюється перевізником;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 xml:space="preserve">- затвердження паспорта автобусного 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маршруту регулярних спеціальних </w:t>
      </w:r>
      <w:r w:rsidRPr="000B34E5">
        <w:rPr>
          <w:rFonts w:ascii="Times New Roman" w:hAnsi="Times New Roman" w:cs="Times New Roman"/>
          <w:sz w:val="28"/>
          <w:szCs w:val="28"/>
          <w:lang w:val="uk-UA"/>
        </w:rPr>
        <w:t>перевезень здійснюється замовником послуг за погодженням з організатором</w:t>
      </w:r>
    </w:p>
    <w:p w:rsidR="00D92385" w:rsidRPr="00D9238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перевезень на відповідній території (у частині маршруту та розкладу руху);</w:t>
      </w:r>
    </w:p>
    <w:p w:rsidR="00D92385" w:rsidRPr="000B34E5" w:rsidRDefault="00D92385" w:rsidP="000B34E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385">
        <w:rPr>
          <w:rFonts w:ascii="Times New Roman" w:hAnsi="Times New Roman" w:cs="Times New Roman"/>
          <w:sz w:val="28"/>
          <w:szCs w:val="28"/>
          <w:lang w:val="uk-UA"/>
        </w:rPr>
        <w:t xml:space="preserve">- затвердження паспорта нового </w:t>
      </w:r>
      <w:r w:rsidR="000B34E5">
        <w:rPr>
          <w:rFonts w:ascii="Times New Roman" w:hAnsi="Times New Roman" w:cs="Times New Roman"/>
          <w:sz w:val="28"/>
          <w:szCs w:val="28"/>
          <w:lang w:val="uk-UA"/>
        </w:rPr>
        <w:t xml:space="preserve">автобусного маршруту регулярних </w:t>
      </w:r>
      <w:bookmarkStart w:id="0" w:name="_GoBack"/>
      <w:bookmarkEnd w:id="0"/>
      <w:r w:rsidRPr="000B34E5">
        <w:rPr>
          <w:rFonts w:ascii="Times New Roman" w:hAnsi="Times New Roman" w:cs="Times New Roman"/>
          <w:sz w:val="28"/>
          <w:szCs w:val="28"/>
          <w:lang w:val="uk-UA"/>
        </w:rPr>
        <w:t>перевезень здійснюється організатором перевезень на відповідній території.</w:t>
      </w:r>
    </w:p>
    <w:p w:rsidR="00D92385" w:rsidRDefault="00D92385" w:rsidP="00D92385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3D19" w:rsidRPr="00813D19" w:rsidRDefault="00813D19" w:rsidP="00813D19">
      <w:pPr>
        <w:pStyle w:val="a3"/>
        <w:spacing w:after="0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3D19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:rsidR="00813D19" w:rsidRPr="00813D19" w:rsidRDefault="00813D19" w:rsidP="00813D19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813D19">
        <w:rPr>
          <w:rFonts w:ascii="Times New Roman" w:hAnsi="Times New Roman" w:cs="Times New Roman"/>
          <w:sz w:val="28"/>
          <w:szCs w:val="28"/>
          <w:lang w:val="uk-UA"/>
        </w:rPr>
        <w:t>1. Закон України “Про автомобільний транспорт” за №3492-IV (3492-15)</w:t>
      </w:r>
    </w:p>
    <w:p w:rsidR="00813D19" w:rsidRPr="00813D19" w:rsidRDefault="00813D19" w:rsidP="00813D19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813D19">
        <w:rPr>
          <w:rFonts w:ascii="Times New Roman" w:hAnsi="Times New Roman" w:cs="Times New Roman"/>
          <w:sz w:val="28"/>
          <w:szCs w:val="28"/>
          <w:lang w:val="uk-UA"/>
        </w:rPr>
        <w:t>від 23.02.2006 (зі змінами та доповненнями № 901-VIII (901-19 ) від 23.12.2015).</w:t>
      </w:r>
    </w:p>
    <w:p w:rsidR="00813D19" w:rsidRPr="00813D19" w:rsidRDefault="00813D19" w:rsidP="00813D19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813D1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813D19">
        <w:rPr>
          <w:rFonts w:ascii="Times New Roman" w:hAnsi="Times New Roman" w:cs="Times New Roman"/>
          <w:sz w:val="28"/>
          <w:szCs w:val="28"/>
          <w:lang w:val="uk-UA"/>
        </w:rPr>
        <w:t>Марунич</w:t>
      </w:r>
      <w:proofErr w:type="spellEnd"/>
      <w:r w:rsidRPr="00813D19">
        <w:rPr>
          <w:rFonts w:ascii="Times New Roman" w:hAnsi="Times New Roman" w:cs="Times New Roman"/>
          <w:sz w:val="28"/>
          <w:szCs w:val="28"/>
          <w:lang w:val="uk-UA"/>
        </w:rPr>
        <w:t xml:space="preserve"> В.С. Обґрунтування побудови пасажирських маршрутних систем</w:t>
      </w:r>
    </w:p>
    <w:p w:rsidR="00813D19" w:rsidRPr="00813D19" w:rsidRDefault="00813D19" w:rsidP="00813D19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813D19">
        <w:rPr>
          <w:rFonts w:ascii="Times New Roman" w:hAnsi="Times New Roman" w:cs="Times New Roman"/>
          <w:sz w:val="28"/>
          <w:szCs w:val="28"/>
          <w:lang w:val="uk-UA"/>
        </w:rPr>
        <w:t xml:space="preserve">міст : </w:t>
      </w:r>
      <w:proofErr w:type="spellStart"/>
      <w:r w:rsidRPr="00813D19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813D19">
        <w:rPr>
          <w:rFonts w:ascii="Times New Roman" w:hAnsi="Times New Roman" w:cs="Times New Roman"/>
          <w:sz w:val="28"/>
          <w:szCs w:val="28"/>
          <w:lang w:val="uk-UA"/>
        </w:rPr>
        <w:t xml:space="preserve">... </w:t>
      </w:r>
      <w:proofErr w:type="spellStart"/>
      <w:r w:rsidRPr="00813D19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813D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13D19">
        <w:rPr>
          <w:rFonts w:ascii="Times New Roman" w:hAnsi="Times New Roman" w:cs="Times New Roman"/>
          <w:sz w:val="28"/>
          <w:szCs w:val="28"/>
          <w:lang w:val="uk-UA"/>
        </w:rPr>
        <w:t>техн</w:t>
      </w:r>
      <w:proofErr w:type="spellEnd"/>
      <w:r w:rsidRPr="00813D19">
        <w:rPr>
          <w:rFonts w:ascii="Times New Roman" w:hAnsi="Times New Roman" w:cs="Times New Roman"/>
          <w:sz w:val="28"/>
          <w:szCs w:val="28"/>
          <w:lang w:val="uk-UA"/>
        </w:rPr>
        <w:t xml:space="preserve">. наук: 05.22.01 / </w:t>
      </w:r>
      <w:proofErr w:type="spellStart"/>
      <w:r w:rsidRPr="00813D19">
        <w:rPr>
          <w:rFonts w:ascii="Times New Roman" w:hAnsi="Times New Roman" w:cs="Times New Roman"/>
          <w:sz w:val="28"/>
          <w:szCs w:val="28"/>
          <w:lang w:val="uk-UA"/>
        </w:rPr>
        <w:t>Марунич</w:t>
      </w:r>
      <w:proofErr w:type="spellEnd"/>
      <w:r w:rsidRPr="00813D19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алерій Степанович ; Український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транспортний ун-т. – К., 1996. – 214 с.</w:t>
      </w:r>
    </w:p>
    <w:p w:rsidR="00813D19" w:rsidRPr="00813D19" w:rsidRDefault="00813D19" w:rsidP="00813D19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813D19">
        <w:rPr>
          <w:rFonts w:ascii="Times New Roman" w:hAnsi="Times New Roman" w:cs="Times New Roman"/>
          <w:sz w:val="28"/>
          <w:szCs w:val="28"/>
          <w:lang w:val="uk-UA"/>
        </w:rPr>
        <w:t>3. Наказ Міністерства транспорту України від 15 липня 2013 року № 480</w:t>
      </w:r>
    </w:p>
    <w:p w:rsidR="00813D19" w:rsidRPr="00813D19" w:rsidRDefault="00813D19" w:rsidP="00813D19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813D19">
        <w:rPr>
          <w:rFonts w:ascii="Times New Roman" w:hAnsi="Times New Roman" w:cs="Times New Roman"/>
          <w:sz w:val="28"/>
          <w:szCs w:val="28"/>
          <w:lang w:val="uk-UA"/>
        </w:rPr>
        <w:t>“Порядок організації перевезень пасажирів і багажу автомобільним транспортом”</w:t>
      </w:r>
    </w:p>
    <w:p w:rsidR="00813D19" w:rsidRPr="00813D19" w:rsidRDefault="00813D19" w:rsidP="00813D19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813D19">
        <w:rPr>
          <w:rFonts w:ascii="Times New Roman" w:hAnsi="Times New Roman" w:cs="Times New Roman"/>
          <w:sz w:val="28"/>
          <w:szCs w:val="28"/>
          <w:lang w:val="uk-UA"/>
        </w:rPr>
        <w:t>(зі змінами та доповненнями № 278 від 16.08.2016).</w:t>
      </w:r>
    </w:p>
    <w:p w:rsidR="00813D19" w:rsidRPr="00813D19" w:rsidRDefault="00813D19" w:rsidP="00813D19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813D19">
        <w:rPr>
          <w:rFonts w:ascii="Times New Roman" w:hAnsi="Times New Roman" w:cs="Times New Roman"/>
          <w:sz w:val="28"/>
          <w:szCs w:val="28"/>
          <w:lang w:val="uk-UA"/>
        </w:rPr>
        <w:t>4. Постанова КМУ від 18 лютого 1997 р. № 176 “Правила надання послуг</w:t>
      </w:r>
    </w:p>
    <w:p w:rsidR="00813D19" w:rsidRPr="00813D19" w:rsidRDefault="00813D19" w:rsidP="00813D19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813D19">
        <w:rPr>
          <w:rFonts w:ascii="Times New Roman" w:hAnsi="Times New Roman" w:cs="Times New Roman"/>
          <w:sz w:val="28"/>
          <w:szCs w:val="28"/>
          <w:lang w:val="uk-UA"/>
        </w:rPr>
        <w:t>пасажирського автомобільного транспорту” (зі змінами та доповненнями № 100</w:t>
      </w:r>
    </w:p>
    <w:p w:rsidR="00813D19" w:rsidRPr="00813D19" w:rsidRDefault="00813D19" w:rsidP="00813D19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813D19">
        <w:rPr>
          <w:rFonts w:ascii="Times New Roman" w:hAnsi="Times New Roman" w:cs="Times New Roman"/>
          <w:sz w:val="28"/>
          <w:szCs w:val="28"/>
          <w:lang w:val="uk-UA"/>
        </w:rPr>
        <w:t>(100-2016-п ) від 04.02.2016).</w:t>
      </w:r>
    </w:p>
    <w:p w:rsidR="00813D19" w:rsidRPr="00813D19" w:rsidRDefault="00813D19" w:rsidP="00813D19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 xml:space="preserve">. Ткаченко А.М. Ігнатенко О.С, </w:t>
      </w:r>
      <w:proofErr w:type="spellStart"/>
      <w:r w:rsidRPr="00813D19">
        <w:rPr>
          <w:rFonts w:ascii="Times New Roman" w:hAnsi="Times New Roman" w:cs="Times New Roman"/>
          <w:sz w:val="28"/>
          <w:szCs w:val="28"/>
          <w:lang w:val="uk-UA"/>
        </w:rPr>
        <w:t>Левковець</w:t>
      </w:r>
      <w:proofErr w:type="spellEnd"/>
      <w:r w:rsidRPr="00813D19">
        <w:rPr>
          <w:rFonts w:ascii="Times New Roman" w:hAnsi="Times New Roman" w:cs="Times New Roman"/>
          <w:sz w:val="28"/>
          <w:szCs w:val="28"/>
          <w:lang w:val="uk-UA"/>
        </w:rPr>
        <w:t xml:space="preserve"> П.Р. Державне регулювання у</w:t>
      </w:r>
    </w:p>
    <w:p w:rsidR="00D92385" w:rsidRPr="00813D19" w:rsidRDefault="00813D19" w:rsidP="00813D19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813D19">
        <w:rPr>
          <w:rFonts w:ascii="Times New Roman" w:hAnsi="Times New Roman" w:cs="Times New Roman"/>
          <w:sz w:val="28"/>
          <w:szCs w:val="28"/>
          <w:lang w:val="uk-UA"/>
        </w:rPr>
        <w:t>сфері міжнародних пасажирських перевезень. Навча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льний посібник. К.: 2007. – 294 </w:t>
      </w:r>
      <w:r w:rsidRPr="00813D19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sectPr w:rsidR="00D92385" w:rsidRPr="0081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51E" w:rsidRDefault="000E751E" w:rsidP="001B32D1">
      <w:pPr>
        <w:spacing w:after="0" w:line="240" w:lineRule="auto"/>
      </w:pPr>
      <w:r>
        <w:separator/>
      </w:r>
    </w:p>
  </w:endnote>
  <w:endnote w:type="continuationSeparator" w:id="0">
    <w:p w:rsidR="000E751E" w:rsidRDefault="000E751E" w:rsidP="001B3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51E" w:rsidRDefault="000E751E" w:rsidP="001B32D1">
      <w:pPr>
        <w:spacing w:after="0" w:line="240" w:lineRule="auto"/>
      </w:pPr>
      <w:r>
        <w:separator/>
      </w:r>
    </w:p>
  </w:footnote>
  <w:footnote w:type="continuationSeparator" w:id="0">
    <w:p w:rsidR="000E751E" w:rsidRDefault="000E751E" w:rsidP="001B3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5D27"/>
    <w:multiLevelType w:val="hybridMultilevel"/>
    <w:tmpl w:val="97AE8870"/>
    <w:lvl w:ilvl="0" w:tplc="67D0339E">
      <w:start w:val="4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F2"/>
    <w:rsid w:val="000B34E5"/>
    <w:rsid w:val="000E751E"/>
    <w:rsid w:val="00143741"/>
    <w:rsid w:val="00146EF4"/>
    <w:rsid w:val="00170CF9"/>
    <w:rsid w:val="00196691"/>
    <w:rsid w:val="001B32D1"/>
    <w:rsid w:val="001F3260"/>
    <w:rsid w:val="0024072C"/>
    <w:rsid w:val="002608C8"/>
    <w:rsid w:val="00327271"/>
    <w:rsid w:val="003B6FA4"/>
    <w:rsid w:val="003C110E"/>
    <w:rsid w:val="003C75BE"/>
    <w:rsid w:val="00417155"/>
    <w:rsid w:val="004E34EC"/>
    <w:rsid w:val="00531297"/>
    <w:rsid w:val="00550D14"/>
    <w:rsid w:val="005660A9"/>
    <w:rsid w:val="005F5C70"/>
    <w:rsid w:val="00653365"/>
    <w:rsid w:val="006563ED"/>
    <w:rsid w:val="006B3CC8"/>
    <w:rsid w:val="006F5145"/>
    <w:rsid w:val="00763D92"/>
    <w:rsid w:val="00775F58"/>
    <w:rsid w:val="007F42D8"/>
    <w:rsid w:val="00813D19"/>
    <w:rsid w:val="009228CB"/>
    <w:rsid w:val="00967485"/>
    <w:rsid w:val="0097700B"/>
    <w:rsid w:val="0098537B"/>
    <w:rsid w:val="009D2DAE"/>
    <w:rsid w:val="00A24C78"/>
    <w:rsid w:val="00A40DEE"/>
    <w:rsid w:val="00AB68A4"/>
    <w:rsid w:val="00B575A6"/>
    <w:rsid w:val="00B83D4A"/>
    <w:rsid w:val="00B968E4"/>
    <w:rsid w:val="00BF07FB"/>
    <w:rsid w:val="00BF2DF2"/>
    <w:rsid w:val="00C82B77"/>
    <w:rsid w:val="00C963DE"/>
    <w:rsid w:val="00CA1F72"/>
    <w:rsid w:val="00D075CD"/>
    <w:rsid w:val="00D22839"/>
    <w:rsid w:val="00D75CA3"/>
    <w:rsid w:val="00D92385"/>
    <w:rsid w:val="00DE6424"/>
    <w:rsid w:val="00DF341E"/>
    <w:rsid w:val="00E04CA9"/>
    <w:rsid w:val="00E0744B"/>
    <w:rsid w:val="00E769C1"/>
    <w:rsid w:val="00EA6863"/>
    <w:rsid w:val="00ED2788"/>
    <w:rsid w:val="00F04233"/>
    <w:rsid w:val="00F221BD"/>
    <w:rsid w:val="00F60231"/>
    <w:rsid w:val="00F703A3"/>
    <w:rsid w:val="00FA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CA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3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32D1"/>
  </w:style>
  <w:style w:type="paragraph" w:styleId="a6">
    <w:name w:val="footer"/>
    <w:basedOn w:val="a"/>
    <w:link w:val="a7"/>
    <w:uiPriority w:val="99"/>
    <w:unhideWhenUsed/>
    <w:rsid w:val="001B3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32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CA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3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32D1"/>
  </w:style>
  <w:style w:type="paragraph" w:styleId="a6">
    <w:name w:val="footer"/>
    <w:basedOn w:val="a"/>
    <w:link w:val="a7"/>
    <w:uiPriority w:val="99"/>
    <w:unhideWhenUsed/>
    <w:rsid w:val="001B3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3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2902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4</cp:revision>
  <dcterms:created xsi:type="dcterms:W3CDTF">2024-02-16T18:20:00Z</dcterms:created>
  <dcterms:modified xsi:type="dcterms:W3CDTF">2024-02-18T14:15:00Z</dcterms:modified>
</cp:coreProperties>
</file>