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D5" w:rsidRDefault="00845FD5" w:rsidP="00281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ІНДИВІДУАЛЬНА ОСВІТНЯ ТРАЄКТОРІЯ ПРОФЕСІЙНОГО РОЗВИТКУ</w:t>
      </w:r>
    </w:p>
    <w:p w:rsidR="00845FD5" w:rsidRDefault="00845FD5" w:rsidP="00281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11773">
        <w:rPr>
          <w:rFonts w:ascii="Times New Roman" w:hAnsi="Times New Roman" w:cs="Times New Roman"/>
          <w:sz w:val="28"/>
          <w:szCs w:val="28"/>
        </w:rPr>
        <w:t>МІЖАТЕСТАЦІЙНИЙ ПЕРІОД 2020-2023</w:t>
      </w:r>
      <w:r>
        <w:rPr>
          <w:rFonts w:ascii="Times New Roman" w:hAnsi="Times New Roman" w:cs="Times New Roman"/>
          <w:sz w:val="28"/>
          <w:szCs w:val="28"/>
        </w:rPr>
        <w:t xml:space="preserve"> Н.Р.</w:t>
      </w:r>
    </w:p>
    <w:tbl>
      <w:tblPr>
        <w:tblStyle w:val="a3"/>
        <w:tblW w:w="0" w:type="auto"/>
        <w:tblLook w:val="04A0"/>
      </w:tblPr>
      <w:tblGrid>
        <w:gridCol w:w="675"/>
        <w:gridCol w:w="3544"/>
        <w:gridCol w:w="10567"/>
      </w:tblGrid>
      <w:tr w:rsidR="00845FD5" w:rsidTr="00845FD5">
        <w:tc>
          <w:tcPr>
            <w:tcW w:w="675" w:type="dxa"/>
          </w:tcPr>
          <w:p w:rsidR="00845FD5" w:rsidRDefault="00845FD5" w:rsidP="0028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0567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Безкровна Любов Михайлівна</w:t>
            </w:r>
          </w:p>
        </w:tc>
      </w:tr>
      <w:tr w:rsidR="00845FD5" w:rsidTr="00845FD5">
        <w:tc>
          <w:tcPr>
            <w:tcW w:w="675" w:type="dxa"/>
          </w:tcPr>
          <w:p w:rsidR="00845FD5" w:rsidRDefault="00845FD5" w:rsidP="0028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 роботи</w:t>
            </w:r>
          </w:p>
        </w:tc>
        <w:tc>
          <w:tcPr>
            <w:tcW w:w="10567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26</w:t>
            </w:r>
          </w:p>
        </w:tc>
      </w:tr>
      <w:tr w:rsidR="00845FD5" w:rsidTr="00845FD5">
        <w:tc>
          <w:tcPr>
            <w:tcW w:w="675" w:type="dxa"/>
          </w:tcPr>
          <w:p w:rsidR="00845FD5" w:rsidRDefault="00845FD5" w:rsidP="0028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10567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845FD5" w:rsidTr="00845FD5">
        <w:tc>
          <w:tcPr>
            <w:tcW w:w="675" w:type="dxa"/>
          </w:tcPr>
          <w:p w:rsidR="00845FD5" w:rsidRDefault="00845FD5" w:rsidP="0028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Освіта </w:t>
            </w:r>
          </w:p>
        </w:tc>
        <w:tc>
          <w:tcPr>
            <w:tcW w:w="10567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Вища</w:t>
            </w:r>
          </w:p>
        </w:tc>
      </w:tr>
      <w:tr w:rsidR="00845FD5" w:rsidTr="00845FD5">
        <w:tc>
          <w:tcPr>
            <w:tcW w:w="675" w:type="dxa"/>
          </w:tcPr>
          <w:p w:rsidR="00845FD5" w:rsidRDefault="00845FD5" w:rsidP="0028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10567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Спеціаліст «вищої категорії»,</w:t>
            </w:r>
            <w:r w:rsidR="00A844F7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звання «вихователь-методист»</w:t>
            </w:r>
          </w:p>
        </w:tc>
      </w:tr>
      <w:tr w:rsidR="00845FD5" w:rsidTr="00845FD5">
        <w:tc>
          <w:tcPr>
            <w:tcW w:w="675" w:type="dxa"/>
          </w:tcPr>
          <w:p w:rsidR="00845FD5" w:rsidRDefault="00845FD5" w:rsidP="0028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Вектор педагогічної діяльності</w:t>
            </w:r>
          </w:p>
        </w:tc>
        <w:tc>
          <w:tcPr>
            <w:tcW w:w="10567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«Розвивальне читання за методикою 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Шелестової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45FD5" w:rsidTr="00845FD5">
        <w:tc>
          <w:tcPr>
            <w:tcW w:w="675" w:type="dxa"/>
          </w:tcPr>
          <w:p w:rsidR="00845FD5" w:rsidRDefault="00845FD5" w:rsidP="0028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 педагогічної діяльності</w:t>
            </w:r>
          </w:p>
        </w:tc>
        <w:tc>
          <w:tcPr>
            <w:tcW w:w="10567" w:type="dxa"/>
          </w:tcPr>
          <w:p w:rsidR="002219F3" w:rsidRDefault="002219F3" w:rsidP="002219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Навчання читання є однією зі складових мовленнєвого розвитку дошкільника. І хоч це не є обов`язковим згідно із Базовим компонентом дошкільної освіти в Україні, однак за бажанням дітей та батьків уже в дошкільному віці діти можуть навчитися елементам грамоти, в тому числі і читати. </w:t>
            </w:r>
          </w:p>
          <w:p w:rsidR="002219F3" w:rsidRDefault="002219F3" w:rsidP="002219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Дошкільники мали певні труднощі в об`єднанні літер  у  склади і злитому їх прочитанні. Тому багаторазове оперування дітьми категорією складів у різних варіантах з одночасним включенням логічного і образного мислення та використанням різних видів діяльності сприяло поступовому формуванню у свідомості дітей механізму утворення складів. Допомогти дітям уникнути труднощів у засвоєнні таких абстрактних понять, як </w:t>
            </w:r>
            <w:proofErr w:type="spellStart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“звук”</w:t>
            </w:r>
            <w:proofErr w:type="spellEnd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“літера”</w:t>
            </w:r>
            <w:proofErr w:type="spellEnd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що його позначає, </w:t>
            </w:r>
            <w:proofErr w:type="spellStart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“склад”</w:t>
            </w:r>
            <w:proofErr w:type="spellEnd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“слово”</w:t>
            </w:r>
            <w:proofErr w:type="spellEnd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було досить складним завданням для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більшості дітей. І тому, </w:t>
            </w: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уникнути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таких</w:t>
            </w: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труднощів у засвоєнні цих понять став у допомогу наочно-образний матеріал.  </w:t>
            </w:r>
          </w:p>
          <w:p w:rsidR="002219F3" w:rsidRDefault="002219F3" w:rsidP="002219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Запропоновані завдання діти виконують природно, невимушено, з цікавістю та бажанням досягти результату.</w:t>
            </w:r>
          </w:p>
          <w:p w:rsidR="002219F3" w:rsidRDefault="002219F3" w:rsidP="002219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Ігрові ситуації, загадковість сюжету спонукають дитину до дії, вселяють оптимізм, позитивні емоції, впевненість у собі. Вдало підібрані завдання розширюють знання дітей про навколишній світ, розвивають логічне мислення, збагачують активний і пасивний словник малят, розвивають мовленнєве дихання, дрібну моторику, </w:t>
            </w:r>
            <w:proofErr w:type="spellStart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память</w:t>
            </w:r>
            <w:proofErr w:type="spellEnd"/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увагу.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Граючись, діти закріплювали</w:t>
            </w: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знання про кольори та їх ві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дтінки, предмети побуту, вчилися</w:t>
            </w: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класифі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кувати предмети, систематизували  й аналізували, робил</w:t>
            </w:r>
            <w:r w:rsidRPr="005A104E">
              <w:rPr>
                <w:rFonts w:ascii="Times New Roman" w:hAnsi="Times New Roman" w:cs="Times New Roman"/>
                <w:bCs/>
                <w:sz w:val="28"/>
                <w:szCs w:val="28"/>
              </w:rPr>
              <w:t>и прості узагальнення.</w:t>
            </w:r>
          </w:p>
          <w:p w:rsidR="002219F3" w:rsidRPr="00267226" w:rsidRDefault="002219F3" w:rsidP="002219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Робота проходить не лише на заняттях, а й у повсякденному житті.</w:t>
            </w:r>
          </w:p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FD5" w:rsidTr="00845FD5">
        <w:tc>
          <w:tcPr>
            <w:tcW w:w="675" w:type="dxa"/>
          </w:tcPr>
          <w:p w:rsidR="00845FD5" w:rsidRDefault="00845FD5" w:rsidP="0028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індивідуального освітнього маршруту</w:t>
            </w:r>
          </w:p>
        </w:tc>
        <w:tc>
          <w:tcPr>
            <w:tcW w:w="10567" w:type="dxa"/>
          </w:tcPr>
          <w:p w:rsidR="00845FD5" w:rsidRDefault="00845FD5" w:rsidP="00845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</w:tc>
      </w:tr>
    </w:tbl>
    <w:p w:rsidR="00845FD5" w:rsidRDefault="00845FD5" w:rsidP="00F72831">
      <w:pPr>
        <w:rPr>
          <w:rFonts w:ascii="Times New Roman" w:hAnsi="Times New Roman" w:cs="Times New Roman"/>
          <w:sz w:val="28"/>
          <w:szCs w:val="28"/>
        </w:rPr>
      </w:pPr>
    </w:p>
    <w:p w:rsidR="00F72831" w:rsidRDefault="00F72831" w:rsidP="00F72831">
      <w:pPr>
        <w:rPr>
          <w:rFonts w:ascii="Times New Roman" w:hAnsi="Times New Roman" w:cs="Times New Roman"/>
          <w:sz w:val="28"/>
          <w:szCs w:val="28"/>
        </w:rPr>
      </w:pPr>
    </w:p>
    <w:p w:rsidR="002219F3" w:rsidRDefault="002219F3" w:rsidP="00F72831">
      <w:pPr>
        <w:rPr>
          <w:rFonts w:ascii="Times New Roman" w:hAnsi="Times New Roman" w:cs="Times New Roman"/>
          <w:sz w:val="28"/>
          <w:szCs w:val="28"/>
        </w:rPr>
      </w:pPr>
    </w:p>
    <w:p w:rsidR="002219F3" w:rsidRDefault="002219F3" w:rsidP="00F72831">
      <w:pPr>
        <w:rPr>
          <w:rFonts w:ascii="Times New Roman" w:hAnsi="Times New Roman" w:cs="Times New Roman"/>
          <w:sz w:val="28"/>
          <w:szCs w:val="28"/>
        </w:rPr>
      </w:pPr>
    </w:p>
    <w:p w:rsidR="002219F3" w:rsidRDefault="002219F3" w:rsidP="00F72831">
      <w:pPr>
        <w:rPr>
          <w:rFonts w:ascii="Times New Roman" w:hAnsi="Times New Roman" w:cs="Times New Roman"/>
          <w:sz w:val="28"/>
          <w:szCs w:val="28"/>
        </w:rPr>
      </w:pPr>
    </w:p>
    <w:p w:rsidR="002219F3" w:rsidRDefault="002219F3" w:rsidP="00F72831">
      <w:pPr>
        <w:rPr>
          <w:rFonts w:ascii="Times New Roman" w:hAnsi="Times New Roman" w:cs="Times New Roman"/>
          <w:sz w:val="28"/>
          <w:szCs w:val="28"/>
        </w:rPr>
      </w:pPr>
    </w:p>
    <w:p w:rsidR="002219F3" w:rsidRDefault="002219F3" w:rsidP="00F72831">
      <w:pPr>
        <w:rPr>
          <w:rFonts w:ascii="Times New Roman" w:hAnsi="Times New Roman" w:cs="Times New Roman"/>
          <w:sz w:val="28"/>
          <w:szCs w:val="28"/>
        </w:rPr>
      </w:pPr>
    </w:p>
    <w:p w:rsidR="002219F3" w:rsidRDefault="002219F3" w:rsidP="00F72831">
      <w:pPr>
        <w:rPr>
          <w:rFonts w:ascii="Times New Roman" w:hAnsi="Times New Roman" w:cs="Times New Roman"/>
          <w:sz w:val="28"/>
          <w:szCs w:val="28"/>
        </w:rPr>
      </w:pPr>
    </w:p>
    <w:p w:rsidR="002219F3" w:rsidRDefault="002219F3" w:rsidP="00F72831">
      <w:pPr>
        <w:rPr>
          <w:rFonts w:ascii="Times New Roman" w:hAnsi="Times New Roman" w:cs="Times New Roman"/>
          <w:sz w:val="28"/>
          <w:szCs w:val="28"/>
        </w:rPr>
      </w:pPr>
    </w:p>
    <w:p w:rsidR="002219F3" w:rsidRDefault="002219F3" w:rsidP="00F72831">
      <w:pPr>
        <w:rPr>
          <w:rFonts w:ascii="Times New Roman" w:hAnsi="Times New Roman" w:cs="Times New Roman"/>
          <w:sz w:val="28"/>
          <w:szCs w:val="28"/>
        </w:rPr>
      </w:pPr>
    </w:p>
    <w:p w:rsidR="002219F3" w:rsidRDefault="002219F3" w:rsidP="00F72831">
      <w:pPr>
        <w:rPr>
          <w:rFonts w:ascii="Times New Roman" w:hAnsi="Times New Roman" w:cs="Times New Roman"/>
          <w:sz w:val="28"/>
          <w:szCs w:val="28"/>
        </w:rPr>
      </w:pPr>
    </w:p>
    <w:p w:rsidR="00845FD5" w:rsidRDefault="00845FD5" w:rsidP="00F72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FD5" w:rsidRDefault="00845FD5" w:rsidP="00F728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845FD5" w:rsidRDefault="00845FD5" w:rsidP="00F728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індивідуального освітнього </w:t>
      </w:r>
      <w:r w:rsidR="001A6E2E">
        <w:rPr>
          <w:rFonts w:ascii="Times New Roman" w:hAnsi="Times New Roman" w:cs="Times New Roman"/>
          <w:sz w:val="28"/>
          <w:szCs w:val="28"/>
        </w:rPr>
        <w:t>маршруту 2020-2023</w:t>
      </w:r>
      <w:r>
        <w:rPr>
          <w:rFonts w:ascii="Times New Roman" w:hAnsi="Times New Roman" w:cs="Times New Roman"/>
          <w:sz w:val="28"/>
          <w:szCs w:val="28"/>
        </w:rPr>
        <w:t xml:space="preserve"> н. р.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2410"/>
        <w:gridCol w:w="2552"/>
        <w:gridCol w:w="2268"/>
        <w:gridCol w:w="2551"/>
        <w:gridCol w:w="2629"/>
      </w:tblGrid>
      <w:tr w:rsidR="00845FD5" w:rsidRPr="00511773" w:rsidTr="0014604D">
        <w:tc>
          <w:tcPr>
            <w:tcW w:w="2376" w:type="dxa"/>
            <w:vMerge w:val="restart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7230" w:type="dxa"/>
            <w:gridSpan w:val="3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Напрями педагогічної діяльності</w:t>
            </w:r>
          </w:p>
        </w:tc>
        <w:tc>
          <w:tcPr>
            <w:tcW w:w="2551" w:type="dxa"/>
            <w:vMerge w:val="restart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2629" w:type="dxa"/>
            <w:vMerge w:val="restart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Форми презентації досвіду</w:t>
            </w:r>
          </w:p>
        </w:tc>
      </w:tr>
      <w:tr w:rsidR="00845FD5" w:rsidRPr="00511773" w:rsidTr="0014604D">
        <w:tc>
          <w:tcPr>
            <w:tcW w:w="2376" w:type="dxa"/>
            <w:vMerge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Самоосвіта </w:t>
            </w:r>
          </w:p>
        </w:tc>
        <w:tc>
          <w:tcPr>
            <w:tcW w:w="2552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Впровадження інновацій (вектор)</w:t>
            </w:r>
          </w:p>
        </w:tc>
        <w:tc>
          <w:tcPr>
            <w:tcW w:w="2268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Професійна активність</w:t>
            </w:r>
          </w:p>
        </w:tc>
        <w:tc>
          <w:tcPr>
            <w:tcW w:w="2551" w:type="dxa"/>
            <w:vMerge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FD5" w:rsidRPr="00511773" w:rsidTr="0014604D">
        <w:tc>
          <w:tcPr>
            <w:tcW w:w="2376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</w:t>
            </w: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дошкільників</w:t>
            </w:r>
          </w:p>
        </w:tc>
        <w:tc>
          <w:tcPr>
            <w:tcW w:w="2410" w:type="dxa"/>
          </w:tcPr>
          <w:p w:rsidR="00845FD5" w:rsidRPr="00511773" w:rsidRDefault="006A3CE8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5FD5" w:rsidRPr="00511773">
              <w:rPr>
                <w:rFonts w:ascii="Times New Roman" w:hAnsi="Times New Roman" w:cs="Times New Roman"/>
                <w:sz w:val="24"/>
                <w:szCs w:val="24"/>
              </w:rPr>
              <w:t>Методичні рекомендації до освітньої програми для дітей від 2 до 7 років «Дитина», Київ – 2021 р.</w:t>
            </w:r>
          </w:p>
          <w:p w:rsidR="008E0B20" w:rsidRPr="00511773" w:rsidRDefault="006A3CE8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0B20" w:rsidRPr="00511773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proofErr w:type="spellEnd"/>
            <w:r w:rsidR="008E0B20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України Про освіту</w:t>
            </w:r>
          </w:p>
          <w:p w:rsidR="008E0B20" w:rsidRPr="00511773" w:rsidRDefault="008E0B20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ПОСТАНОВА КМ УКРАЇНИ № 711 від 24 червня 2022 року  «Про початок</w:t>
            </w:r>
          </w:p>
          <w:p w:rsidR="008E0B20" w:rsidRPr="00511773" w:rsidRDefault="008E0B20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навчального року під час дії правового режиму воєнного стану</w:t>
            </w:r>
          </w:p>
          <w:p w:rsidR="008E0B20" w:rsidRPr="00511773" w:rsidRDefault="008E0B20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в Україні»; 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https://www.kmu.gov.ua/npas/pro-pochatok-navchalnogo-roku-pid-</w:t>
            </w:r>
          </w:p>
          <w:p w:rsidR="008E0B20" w:rsidRPr="00511773" w:rsidRDefault="008E0B20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chas-diyi-pravovogo-rezhimu-voyennogo-stanu-v-ukrayini-i240622-711</w:t>
            </w:r>
          </w:p>
          <w:p w:rsidR="00B755D8" w:rsidRPr="00B755D8" w:rsidRDefault="00B755D8" w:rsidP="00B755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8">
              <w:rPr>
                <w:rFonts w:ascii="Times New Roman" w:hAnsi="Times New Roman" w:cs="Times New Roman"/>
                <w:sz w:val="24"/>
                <w:szCs w:val="24"/>
              </w:rPr>
              <w:t xml:space="preserve">Методичні рекомендації щодо здійснення освітньої </w:t>
            </w:r>
            <w:r w:rsidRPr="00B75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діяльності з питань</w:t>
            </w:r>
          </w:p>
          <w:p w:rsidR="00B755D8" w:rsidRPr="00B755D8" w:rsidRDefault="00B755D8" w:rsidP="00B755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8">
              <w:rPr>
                <w:rFonts w:ascii="Times New Roman" w:hAnsi="Times New Roman" w:cs="Times New Roman"/>
                <w:sz w:val="24"/>
                <w:szCs w:val="24"/>
              </w:rPr>
              <w:t>дошкільної освіти на період дії правового режиму воєнного стану (для</w:t>
            </w:r>
          </w:p>
          <w:p w:rsidR="00B755D8" w:rsidRPr="00B755D8" w:rsidRDefault="00B755D8" w:rsidP="00B755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8">
              <w:rPr>
                <w:rFonts w:ascii="Times New Roman" w:hAnsi="Times New Roman" w:cs="Times New Roman"/>
                <w:sz w:val="24"/>
                <w:szCs w:val="24"/>
              </w:rPr>
              <w:t>засновників закладів, науково-педагогічних працівників ІППО, директорів</w:t>
            </w:r>
          </w:p>
          <w:p w:rsidR="00B755D8" w:rsidRPr="00B755D8" w:rsidRDefault="00B755D8" w:rsidP="00B755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8">
              <w:rPr>
                <w:rFonts w:ascii="Times New Roman" w:hAnsi="Times New Roman" w:cs="Times New Roman"/>
                <w:sz w:val="24"/>
                <w:szCs w:val="24"/>
              </w:rPr>
              <w:t>та педагогічних працівників закладів дошкільної освіти) (лист МОН №</w:t>
            </w:r>
          </w:p>
          <w:p w:rsidR="00B755D8" w:rsidRPr="00B755D8" w:rsidRDefault="00B755D8" w:rsidP="00B755D8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755D8">
              <w:rPr>
                <w:rFonts w:ascii="Times New Roman" w:hAnsi="Times New Roman" w:cs="Times New Roman"/>
                <w:sz w:val="24"/>
                <w:szCs w:val="24"/>
              </w:rPr>
              <w:t xml:space="preserve">1/3845-22 від 02.04.2022); </w:t>
            </w:r>
            <w:r w:rsidRPr="00B755D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https://mon.gov.ua/ua/npa/pro-rekomendaciyi-dlya-</w:t>
            </w:r>
          </w:p>
          <w:p w:rsidR="00B755D8" w:rsidRPr="00B755D8" w:rsidRDefault="00B755D8" w:rsidP="00B755D8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755D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pracivnikiv-zakladiv-doshkilnoyi-osviti-na-period-diyi-voyennogo-stanu-v-</w:t>
            </w:r>
          </w:p>
          <w:p w:rsidR="00B755D8" w:rsidRPr="00B755D8" w:rsidRDefault="00B755D8" w:rsidP="00B755D8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B755D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ukrayini</w:t>
            </w:r>
            <w:proofErr w:type="spellEnd"/>
          </w:p>
          <w:p w:rsidR="00B755D8" w:rsidRPr="00B755D8" w:rsidRDefault="00B755D8" w:rsidP="00B755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8">
              <w:rPr>
                <w:rFonts w:ascii="Times New Roman" w:hAnsi="Times New Roman" w:cs="Times New Roman"/>
                <w:sz w:val="24"/>
                <w:szCs w:val="24"/>
              </w:rPr>
              <w:t>Методичні рекомендації про окремі питання діяльності закладів</w:t>
            </w:r>
          </w:p>
          <w:p w:rsidR="00B755D8" w:rsidRPr="00B755D8" w:rsidRDefault="00B755D8" w:rsidP="00B755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8">
              <w:rPr>
                <w:rFonts w:ascii="Times New Roman" w:hAnsi="Times New Roman" w:cs="Times New Roman"/>
                <w:sz w:val="24"/>
                <w:szCs w:val="24"/>
              </w:rPr>
              <w:t>дошкільної освіти у 2022-2023 навчальному році (лист МОН № 1/8504-22 від</w:t>
            </w:r>
          </w:p>
          <w:p w:rsidR="00B755D8" w:rsidRPr="00B755D8" w:rsidRDefault="00B755D8" w:rsidP="00B755D8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75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27.07.2022); </w:t>
            </w:r>
            <w:r w:rsidRPr="00B755D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https://mon.gov.ua/ua/npa/pro-okremi-pitannya-diyalnosti-</w:t>
            </w:r>
          </w:p>
          <w:p w:rsidR="00B755D8" w:rsidRPr="00B755D8" w:rsidRDefault="00B755D8" w:rsidP="00B755D8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755D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zakladiv-doshkilnoyi-osviti-u-20222023-navchalnomu-roci</w:t>
            </w:r>
          </w:p>
          <w:p w:rsidR="00B755D8" w:rsidRPr="00B755D8" w:rsidRDefault="00B755D8" w:rsidP="00B755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8">
              <w:rPr>
                <w:rFonts w:ascii="Times New Roman" w:hAnsi="Times New Roman" w:cs="Times New Roman"/>
                <w:sz w:val="24"/>
                <w:szCs w:val="24"/>
              </w:rPr>
              <w:t>«Щодо організації дистанційного навчання» лист МОН від 02.11.2020 №</w:t>
            </w:r>
          </w:p>
          <w:p w:rsidR="00B755D8" w:rsidRPr="00B755D8" w:rsidRDefault="00B755D8" w:rsidP="00B755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8">
              <w:rPr>
                <w:rFonts w:ascii="Times New Roman" w:hAnsi="Times New Roman" w:cs="Times New Roman"/>
                <w:sz w:val="24"/>
                <w:szCs w:val="24"/>
              </w:rPr>
              <w:t>1/9-609</w:t>
            </w:r>
          </w:p>
          <w:p w:rsidR="00B755D8" w:rsidRDefault="00B755D8" w:rsidP="00B755D8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755D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https://mon.gov.ua/ua/npa/shodo-organizaciyi-distancijnogo-navchannya</w:t>
            </w:r>
          </w:p>
          <w:p w:rsidR="005B0FCA" w:rsidRDefault="005B0FCA" w:rsidP="00B755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«Методичні рекомендації щодо впровадження професійного стандарту «Вихователь закладу дошкільної освіти»</w:t>
            </w:r>
          </w:p>
          <w:p w:rsidR="005B0FCA" w:rsidRPr="005B0FCA" w:rsidRDefault="005B0FCA" w:rsidP="00B755D8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  <w:lang w:val="ru-RU"/>
              </w:rPr>
            </w:pPr>
            <w:r w:rsidRPr="005B0FCA">
              <w:rPr>
                <w:rFonts w:ascii="Times New Roman" w:hAnsi="Times New Roman" w:cs="Times New Roman"/>
                <w:sz w:val="24"/>
                <w:szCs w:val="24"/>
              </w:rPr>
              <w:t>МОН № 1/15511-22 від 20.12.2022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mon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mon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gov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ua</w:t>
            </w:r>
            <w:proofErr w:type="spellEnd"/>
          </w:p>
        </w:tc>
        <w:tc>
          <w:tcPr>
            <w:tcW w:w="2552" w:type="dxa"/>
          </w:tcPr>
          <w:p w:rsidR="00845FD5" w:rsidRPr="00511773" w:rsidRDefault="00746369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-Відкритий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показ. «Перші сходинки до читання» за методикою Л.</w:t>
            </w: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Шелестової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1773">
              <w:rPr>
                <w:rFonts w:ascii="Times New Roman" w:hAnsi="Times New Roman" w:cs="Times New Roman"/>
                <w:sz w:val="24"/>
                <w:szCs w:val="24"/>
              </w:rPr>
              <w:t xml:space="preserve"> (грудень, 2020 р.)</w:t>
            </w:r>
          </w:p>
          <w:p w:rsidR="00746369" w:rsidRPr="00511773" w:rsidRDefault="000157EE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-Відкритий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показ. Заняття на тему: «Диво-деревце. Ознайомлення з буквою І».</w:t>
            </w:r>
            <w:r w:rsidR="00511773">
              <w:rPr>
                <w:rFonts w:ascii="Times New Roman" w:hAnsi="Times New Roman" w:cs="Times New Roman"/>
                <w:sz w:val="24"/>
                <w:szCs w:val="24"/>
              </w:rPr>
              <w:t xml:space="preserve"> (листопад, 2021 р.)</w:t>
            </w:r>
          </w:p>
          <w:p w:rsidR="0047737C" w:rsidRPr="00511773" w:rsidRDefault="0047737C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-Система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занять «Раннє читання». Молодша група; 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https://vseosvita.ua/library/my</w:t>
            </w:r>
          </w:p>
          <w:p w:rsidR="00F73416" w:rsidRPr="00511773" w:rsidRDefault="00F73416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-Презентація. «Весела абетка». Молодша група; 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https://vseosvita.ua/library/my</w:t>
            </w:r>
          </w:p>
          <w:p w:rsidR="00F73416" w:rsidRPr="00511773" w:rsidRDefault="00F73416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-Презентація. «Весела абетка» 1 частина. Середня група; 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https://vseosvita.ua/library/my</w:t>
            </w:r>
          </w:p>
          <w:p w:rsidR="00F73416" w:rsidRPr="001A6E2E" w:rsidRDefault="00F73416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-Презентація. «Весела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абетка» 2 частина. Середня група; </w:t>
            </w:r>
            <w:hyperlink r:id="rId5" w:history="1">
              <w:r w:rsidRPr="001A6E2E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https://vseosvita.ua/library/my</w:t>
              </w:r>
            </w:hyperlink>
          </w:p>
          <w:p w:rsidR="00F73416" w:rsidRPr="001A6E2E" w:rsidRDefault="00F73416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-Дидактична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гра «</w:t>
            </w: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Грайлики-читайлики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hyperlink r:id="rId6" w:history="1">
              <w:r w:rsidR="0047737C" w:rsidRPr="001A6E2E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https://vseosvita.ua/library/my</w:t>
              </w:r>
            </w:hyperlink>
          </w:p>
          <w:p w:rsidR="0014604D" w:rsidRPr="00511773" w:rsidRDefault="0014604D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-«Знайомство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з голосними буквами. Ігрові завдання». 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https://vseosvita.ua/user/id1582551/blog</w:t>
            </w:r>
          </w:p>
          <w:p w:rsidR="0047737C" w:rsidRPr="00511773" w:rsidRDefault="0047737C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-Дидактична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гра «Міркуємо, читаємо»;</w:t>
            </w:r>
            <w:r w:rsidR="0014604D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https://vseosvita.ua/user/id1582551/blog</w:t>
            </w:r>
          </w:p>
          <w:p w:rsidR="0014604D" w:rsidRPr="00511773" w:rsidRDefault="0014604D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-«Пригадаємо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букви». </w:t>
            </w: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Відео-гра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https://vseosvita.ua/user/id1582551/blog</w:t>
            </w:r>
          </w:p>
          <w:p w:rsidR="0047737C" w:rsidRPr="00511773" w:rsidRDefault="0047737C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-Дидактична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гра «Четвертий зайвий;</w:t>
            </w:r>
            <w:r w:rsidR="0014604D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https://vseosvita.ua/user/id1582551/blog</w:t>
            </w:r>
          </w:p>
          <w:p w:rsidR="0047737C" w:rsidRPr="001A6E2E" w:rsidRDefault="0047737C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-«Мовленнєві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ігри». Старша група; </w:t>
            </w:r>
            <w:hyperlink r:id="rId7" w:history="1">
              <w:r w:rsidRPr="001A6E2E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https://vseosvita.ua/library/my</w:t>
              </w:r>
            </w:hyperlink>
          </w:p>
          <w:p w:rsidR="0047737C" w:rsidRPr="00511773" w:rsidRDefault="0047737C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-«Знайомство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з відкритими складами. Ігрові завдання» . 1-2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частини. Середня група;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https://vseosvita.ua/user/id1582551/blog</w:t>
            </w:r>
          </w:p>
          <w:p w:rsidR="0014604D" w:rsidRPr="00511773" w:rsidRDefault="0014604D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-«Знайомство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з відкритими складами. Ігрові завдання». 1 частина. Старша група; 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https://vseosvita.ua/user/id1582551/blog</w:t>
            </w:r>
          </w:p>
          <w:p w:rsidR="0047737C" w:rsidRPr="00511773" w:rsidRDefault="0047737C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-«Кмітливий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читай лик». Конспекти занять для дітей середньої групи; 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https://vseosvita.ua/library/my</w:t>
            </w:r>
          </w:p>
          <w:p w:rsidR="0068704D" w:rsidRPr="00511773" w:rsidRDefault="0068704D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-Відкритий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показ. «Солодке, запашне, наливне – яблучко медове».</w:t>
            </w:r>
            <w:r w:rsidR="00D76EB9">
              <w:rPr>
                <w:rFonts w:ascii="Times New Roman" w:hAnsi="Times New Roman" w:cs="Times New Roman"/>
                <w:sz w:val="24"/>
                <w:szCs w:val="24"/>
              </w:rPr>
              <w:t xml:space="preserve"> (жовтень, 2022 р.)</w:t>
            </w:r>
          </w:p>
        </w:tc>
        <w:tc>
          <w:tcPr>
            <w:tcW w:w="2268" w:type="dxa"/>
          </w:tcPr>
          <w:p w:rsidR="00845FD5" w:rsidRPr="00511773" w:rsidRDefault="00746369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-«День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Знань». Свято для дітей старшого дошкільного віку.</w:t>
            </w:r>
            <w:r w:rsidR="00511773">
              <w:rPr>
                <w:rFonts w:ascii="Times New Roman" w:hAnsi="Times New Roman" w:cs="Times New Roman"/>
                <w:sz w:val="24"/>
                <w:szCs w:val="24"/>
              </w:rPr>
              <w:t xml:space="preserve"> (вересень, 2020 р.)</w:t>
            </w:r>
          </w:p>
        </w:tc>
        <w:tc>
          <w:tcPr>
            <w:tcW w:w="2551" w:type="dxa"/>
          </w:tcPr>
          <w:p w:rsidR="00845FD5" w:rsidRPr="00511773" w:rsidRDefault="006A3CE8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5FD5" w:rsidRPr="00511773">
              <w:rPr>
                <w:rFonts w:ascii="Times New Roman" w:hAnsi="Times New Roman" w:cs="Times New Roman"/>
                <w:sz w:val="24"/>
                <w:szCs w:val="24"/>
              </w:rPr>
              <w:t>Почесна</w:t>
            </w:r>
            <w:proofErr w:type="spellEnd"/>
            <w:r w:rsidR="00845FD5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грамота </w:t>
            </w:r>
            <w:r w:rsidR="00511773">
              <w:rPr>
                <w:rFonts w:ascii="Times New Roman" w:hAnsi="Times New Roman" w:cs="Times New Roman"/>
                <w:sz w:val="24"/>
                <w:szCs w:val="24"/>
              </w:rPr>
              <w:t xml:space="preserve">з нагоди Всеукраїнського дня </w:t>
            </w:r>
            <w:proofErr w:type="spellStart"/>
            <w:r w:rsidR="00511773">
              <w:rPr>
                <w:rFonts w:ascii="Times New Roman" w:hAnsi="Times New Roman" w:cs="Times New Roman"/>
                <w:sz w:val="24"/>
                <w:szCs w:val="24"/>
              </w:rPr>
              <w:t>дош</w:t>
            </w:r>
            <w:r w:rsidR="00845FD5" w:rsidRPr="00511773">
              <w:rPr>
                <w:rFonts w:ascii="Times New Roman" w:hAnsi="Times New Roman" w:cs="Times New Roman"/>
                <w:sz w:val="24"/>
                <w:szCs w:val="24"/>
              </w:rPr>
              <w:t>кілля</w:t>
            </w:r>
            <w:proofErr w:type="spellEnd"/>
            <w:r w:rsidR="00845FD5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2020 р.</w:t>
            </w:r>
          </w:p>
          <w:p w:rsidR="006A3CE8" w:rsidRPr="00511773" w:rsidRDefault="006A3CE8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(АО353014);</w:t>
            </w:r>
            <w:r w:rsidR="004C5DBF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6A3CE8" w:rsidRPr="00511773" w:rsidRDefault="006A3CE8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(RB142065);</w:t>
            </w:r>
            <w:r w:rsidR="004C5DBF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6A3CE8" w:rsidRPr="00511773" w:rsidRDefault="006A3CE8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KD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917877);</w:t>
            </w:r>
            <w:r w:rsidR="004C5DBF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6A3CE8" w:rsidRPr="00511773" w:rsidRDefault="006A3CE8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1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142201);</w:t>
            </w:r>
            <w:r w:rsidR="004C5DBF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6A3CE8" w:rsidRPr="00511773" w:rsidRDefault="006A3CE8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(DC135242);</w:t>
            </w:r>
            <w:r w:rsidR="004C5DBF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ts</w:t>
            </w:r>
          </w:p>
          <w:p w:rsidR="006A3CE8" w:rsidRDefault="006A3CE8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-Подяка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(lJ230997);</w:t>
            </w:r>
          </w:p>
          <w:p w:rsidR="00D76EB9" w:rsidRPr="00D76EB9" w:rsidRDefault="00D76EB9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6A3CE8" w:rsidRPr="00511773" w:rsidRDefault="006A3CE8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(RP534818);</w:t>
            </w:r>
            <w:r w:rsidR="004C5DBF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6A3CE8" w:rsidRPr="00511773" w:rsidRDefault="006A3CE8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QI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851104);</w:t>
            </w:r>
            <w:r w:rsidR="004C5DBF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6A3CE8" w:rsidRPr="00511773" w:rsidRDefault="006A3CE8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1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992575);</w:t>
            </w:r>
            <w:r w:rsidR="004C5DBF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6A3CE8" w:rsidRPr="00511773" w:rsidRDefault="00A027E5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(ZT154936);</w:t>
            </w:r>
            <w:r w:rsidR="004C5DBF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A027E5" w:rsidRPr="00511773" w:rsidRDefault="00A027E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NU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448976);</w:t>
            </w:r>
            <w:r w:rsidR="004C5DBF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A027E5" w:rsidRPr="00511773" w:rsidRDefault="00A027E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-Грамота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(IK460557);</w:t>
            </w:r>
            <w:r w:rsidR="004C5DBF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ts</w:t>
            </w:r>
          </w:p>
          <w:p w:rsidR="000E667C" w:rsidRPr="003144C3" w:rsidRDefault="000E667C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 w:rsidR="00A027E5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(KD703947)</w:t>
            </w:r>
            <w:r w:rsidR="004C5DBF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DBF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6A3CE8" w:rsidRPr="000E667C" w:rsidRDefault="000E667C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PR253723)</w:t>
            </w:r>
          </w:p>
          <w:p w:rsidR="000E667C" w:rsidRDefault="000E667C" w:rsidP="000E667C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5C2A16" w:rsidRPr="005C2A16" w:rsidRDefault="005C2A16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67C" w:rsidRPr="005C2A16" w:rsidRDefault="005C2A16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(IL096120)</w:t>
            </w:r>
          </w:p>
          <w:p w:rsidR="005C2A16" w:rsidRDefault="005C2A16" w:rsidP="005C2A16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5C2A16" w:rsidRDefault="00CF114E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(PR253723)</w:t>
            </w:r>
          </w:p>
          <w:p w:rsidR="00CF114E" w:rsidRPr="00CF114E" w:rsidRDefault="00CF114E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CF114E" w:rsidRPr="00304F78" w:rsidRDefault="00CF114E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proofErr w:type="gramStart"/>
            <w:r w:rsidRPr="0030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</w:t>
            </w:r>
            <w:proofErr w:type="gramEnd"/>
            <w:r w:rsidRPr="0030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ідоцтво</w:t>
            </w:r>
            <w:proofErr w:type="spellEnd"/>
            <w:r w:rsidRPr="0030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F114E" w:rsidRPr="00304F78" w:rsidRDefault="00CF114E" w:rsidP="00511773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30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30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096120</w:t>
            </w:r>
            <w:r w:rsidRPr="00304F78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)</w:t>
            </w:r>
          </w:p>
          <w:p w:rsidR="00CF114E" w:rsidRDefault="00CF114E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9B6566" w:rsidRDefault="009B6566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-Свідоцтво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(WN628516)</w:t>
            </w:r>
          </w:p>
          <w:p w:rsidR="009B6566" w:rsidRDefault="009B6566" w:rsidP="009B6566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https://vseosvita.ua/user/id1582551/achievements</w:t>
            </w:r>
          </w:p>
          <w:p w:rsidR="009B6566" w:rsidRPr="00EB7CF6" w:rsidRDefault="009B6566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6566" w:rsidRPr="00EB7CF6" w:rsidRDefault="009B6566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9" w:type="dxa"/>
          </w:tcPr>
          <w:p w:rsidR="00845FD5" w:rsidRDefault="004C5DBF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-Блог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https://vseosvita.ua/user/id1582551/blog</w:t>
            </w:r>
          </w:p>
          <w:p w:rsidR="000C4E58" w:rsidRPr="00511773" w:rsidRDefault="000C4E58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-Педагогічний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«Розвивальне читання за методикою Л.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Шелестової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учасників тематичної спільноти при ПЦПРПП, 2023 р.</w:t>
            </w:r>
          </w:p>
        </w:tc>
      </w:tr>
      <w:tr w:rsidR="00845FD5" w:rsidRPr="00511773" w:rsidTr="0014604D">
        <w:tc>
          <w:tcPr>
            <w:tcW w:w="2376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Взаємодія з батьками</w:t>
            </w:r>
          </w:p>
        </w:tc>
        <w:tc>
          <w:tcPr>
            <w:tcW w:w="2410" w:type="dxa"/>
          </w:tcPr>
          <w:p w:rsidR="00511773" w:rsidRPr="00511773" w:rsidRDefault="00511773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-Методичні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r w:rsidRPr="005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5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окремі</w:t>
            </w:r>
            <w:r w:rsidRPr="005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r w:rsidRPr="005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r w:rsidRPr="005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</w:p>
          <w:p w:rsidR="00511773" w:rsidRPr="00511773" w:rsidRDefault="00511773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дошкільної освіти у 2022-2023 навчальному році (лист МОН № 1/8504-22 від</w:t>
            </w:r>
          </w:p>
          <w:p w:rsidR="00511773" w:rsidRPr="00511773" w:rsidRDefault="00511773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27.07.2022); 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https://mon.gov.ua/ua/npa/pro-okremi-pitannya-diyalnosti-</w:t>
            </w:r>
          </w:p>
          <w:p w:rsidR="00511773" w:rsidRPr="00511773" w:rsidRDefault="00511773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zakladiv-doshkilnoyi-osviti-u-20222023-navchalnomu-roci</w:t>
            </w:r>
          </w:p>
          <w:p w:rsidR="00511773" w:rsidRPr="00511773" w:rsidRDefault="00511773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«Щодо організації дистанційного навчання» лист МОН від 02.11.2020 №</w:t>
            </w:r>
          </w:p>
          <w:p w:rsidR="00511773" w:rsidRPr="00511773" w:rsidRDefault="00511773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1/9-609</w:t>
            </w:r>
          </w:p>
          <w:p w:rsidR="00845FD5" w:rsidRPr="00F72831" w:rsidRDefault="00B24A1A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8" w:history="1">
              <w:r w:rsidR="00511773" w:rsidRPr="001A6E2E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https://mon.gov.ua/ua/npa/shodo-organizaciyi-distancijnogo-navchannya</w:t>
              </w:r>
            </w:hyperlink>
          </w:p>
        </w:tc>
        <w:tc>
          <w:tcPr>
            <w:tcW w:w="2552" w:type="dxa"/>
          </w:tcPr>
          <w:p w:rsidR="00F73416" w:rsidRPr="00511773" w:rsidRDefault="00F73416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Веселі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укви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». Шиття м</w:t>
            </w:r>
            <w:r w:rsidRPr="005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яких букв;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https://vseosvita.ua/user/id1582551/blog</w:t>
            </w:r>
          </w:p>
          <w:p w:rsidR="00F73416" w:rsidRPr="00511773" w:rsidRDefault="004C5DBF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-Чек-лист «Читання»;</w:t>
            </w:r>
            <w:r w:rsidR="00F73416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https://vseosvita.ua/user/id1582551/blog</w:t>
            </w:r>
          </w:p>
          <w:p w:rsidR="004C5DBF" w:rsidRPr="00511773" w:rsidRDefault="004C5DBF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-Чек-лист «Мовлення»;</w:t>
            </w:r>
            <w:r w:rsidR="00F73416"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https://vseosvita.ua/user/id1582551/blog</w:t>
            </w:r>
          </w:p>
          <w:p w:rsidR="009C0CF4" w:rsidRPr="00511773" w:rsidRDefault="009C0CF4" w:rsidP="009C0CF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-Колискові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малят». Консультація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https://vseosvita.ua/user/id1582551/blog</w:t>
            </w:r>
          </w:p>
          <w:p w:rsidR="00F73416" w:rsidRDefault="00304F78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0E667C" w:rsidRPr="000E6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Поради</w:t>
            </w:r>
            <w:proofErr w:type="spellEnd"/>
            <w:r w:rsidR="000E667C" w:rsidRPr="000E6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батькам. “</w:t>
            </w:r>
            <w:r w:rsidR="000E667C">
              <w:rPr>
                <w:rFonts w:ascii="Times New Roman" w:hAnsi="Times New Roman" w:cs="Times New Roman"/>
                <w:sz w:val="24"/>
                <w:szCs w:val="24"/>
              </w:rPr>
              <w:t>Поясніть дитині значення слі</w:t>
            </w:r>
            <w:proofErr w:type="gramStart"/>
            <w:r w:rsidR="000E66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E667C">
              <w:rPr>
                <w:rFonts w:ascii="Times New Roman" w:hAnsi="Times New Roman" w:cs="Times New Roman"/>
                <w:sz w:val="24"/>
                <w:szCs w:val="24"/>
              </w:rPr>
              <w:t>». Тлумачний словничок.</w:t>
            </w:r>
          </w:p>
          <w:p w:rsidR="000E667C" w:rsidRDefault="000E667C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https://vseosvita.ua/user/id1582551/blog</w:t>
            </w:r>
          </w:p>
          <w:p w:rsidR="000E667C" w:rsidRDefault="00304F78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667C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="000E667C">
              <w:rPr>
                <w:rFonts w:ascii="Times New Roman" w:hAnsi="Times New Roman" w:cs="Times New Roman"/>
                <w:sz w:val="24"/>
                <w:szCs w:val="24"/>
              </w:rPr>
              <w:t xml:space="preserve"> батькам. «Поясніть дитині значення слів».</w:t>
            </w:r>
          </w:p>
          <w:p w:rsidR="000E667C" w:rsidRPr="00511773" w:rsidRDefault="000E667C" w:rsidP="000E66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https://vseosvita.ua/user/id1582551/blog</w:t>
            </w:r>
          </w:p>
          <w:p w:rsidR="000E667C" w:rsidRDefault="000671FF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-Чек-лист «Читаємо»</w:t>
            </w:r>
          </w:p>
          <w:p w:rsidR="000671FF" w:rsidRDefault="000671FF" w:rsidP="000671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https://vseosvita.ua/user/id1582551/blog</w:t>
            </w:r>
          </w:p>
          <w:p w:rsidR="000671FF" w:rsidRPr="000E667C" w:rsidRDefault="000671FF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5FD5" w:rsidRDefault="00511773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-День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відкритих дверей. «Навчально-розвивальна діяльність з пріоритетом: математика, логіка».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(березень, 2021 р)</w:t>
            </w:r>
          </w:p>
          <w:p w:rsidR="00511773" w:rsidRPr="001A6E2E" w:rsidRDefault="00511773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-«Цікавинки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батьків з дитиною»;</w:t>
            </w: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hyperlink r:id="rId9" w:history="1">
              <w:r w:rsidRPr="001A6E2E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https://vseosvita.ua/user/id1582551/blog</w:t>
              </w:r>
            </w:hyperlink>
          </w:p>
          <w:p w:rsidR="00511773" w:rsidRPr="00511773" w:rsidRDefault="00511773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45FD5" w:rsidRDefault="00D76EB9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-Серія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медіа-занять (в умовах воєнного стану)</w:t>
            </w:r>
          </w:p>
          <w:p w:rsidR="00D76EB9" w:rsidRPr="00511773" w:rsidRDefault="00D76EB9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6E2E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="001A6E2E">
              <w:rPr>
                <w:rFonts w:ascii="Times New Roman" w:hAnsi="Times New Roman" w:cs="Times New Roman"/>
                <w:sz w:val="24"/>
                <w:szCs w:val="24"/>
              </w:rPr>
              <w:t xml:space="preserve"> в методкабінеті </w:t>
            </w:r>
            <w:r w:rsidR="00A844F7">
              <w:rPr>
                <w:rFonts w:ascii="Times New Roman" w:hAnsi="Times New Roman" w:cs="Times New Roman"/>
                <w:sz w:val="24"/>
                <w:szCs w:val="24"/>
              </w:rPr>
              <w:t>ДНЗ</w:t>
            </w:r>
            <w:r w:rsidR="001A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5FD5" w:rsidRPr="00511773" w:rsidTr="0014604D">
        <w:tc>
          <w:tcPr>
            <w:tcW w:w="2376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Командна взаємодія</w:t>
            </w:r>
          </w:p>
        </w:tc>
        <w:tc>
          <w:tcPr>
            <w:tcW w:w="2410" w:type="dxa"/>
          </w:tcPr>
          <w:p w:rsidR="00A844F7" w:rsidRPr="00511773" w:rsidRDefault="00A844F7" w:rsidP="00A844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-Вебінар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 на тему: </w:t>
            </w: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“Відновлення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психоемоційного балансу учасників освітнього процесу шляхом застосування проективних технологій. Практикум»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(жовтень, 2022 р.)</w:t>
            </w:r>
          </w:p>
          <w:p w:rsidR="00A844F7" w:rsidRPr="001A6E2E" w:rsidRDefault="00B24A1A" w:rsidP="00A844F7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10" w:history="1">
              <w:r w:rsidR="00A844F7" w:rsidRPr="001A6E2E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https://vseosvita.ua/webinar</w:t>
              </w:r>
            </w:hyperlink>
          </w:p>
          <w:p w:rsidR="00A844F7" w:rsidRDefault="00A844F7" w:rsidP="00A844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«Створення навчально-методичних матеріалів: практичні питання дотримання академічної доброчесності» (жовтень, 2022 р.)</w:t>
            </w:r>
          </w:p>
          <w:p w:rsidR="00A844F7" w:rsidRPr="001A6E2E" w:rsidRDefault="00B24A1A" w:rsidP="00A844F7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11" w:history="1">
              <w:r w:rsidR="00A844F7" w:rsidRPr="001A6E2E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https://vseosvita.ua/webinar</w:t>
              </w:r>
            </w:hyperlink>
          </w:p>
          <w:p w:rsidR="00A844F7" w:rsidRPr="008177FF" w:rsidRDefault="00A844F7" w:rsidP="00A844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«Методична скарбничка вихователя: практика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ігротерапії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роботі з дітьми дошкільного віку» </w:t>
            </w:r>
            <w:r w:rsidR="008177FF">
              <w:rPr>
                <w:rFonts w:ascii="Times New Roman" w:hAnsi="Times New Roman" w:cs="Times New Roman"/>
                <w:sz w:val="24"/>
                <w:szCs w:val="24"/>
              </w:rPr>
              <w:t xml:space="preserve">(листопад, 2022 р.) </w:t>
            </w:r>
            <w:hyperlink r:id="rId12" w:history="1">
              <w:r w:rsidRPr="001A6E2E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https://vseosvita.ua/webinar</w:t>
              </w:r>
            </w:hyperlink>
            <w:r w:rsidR="008177FF">
              <w:t xml:space="preserve"> </w:t>
            </w:r>
          </w:p>
          <w:p w:rsidR="00845FD5" w:rsidRDefault="00A844F7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B36BA4">
              <w:rPr>
                <w:rFonts w:ascii="Times New Roman" w:hAnsi="Times New Roman" w:cs="Times New Roman"/>
                <w:sz w:val="24"/>
                <w:szCs w:val="24"/>
              </w:rPr>
              <w:t>-Семінар</w:t>
            </w:r>
            <w:proofErr w:type="spellEnd"/>
            <w:r w:rsidR="00B36BA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3144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6BA4">
              <w:rPr>
                <w:rFonts w:ascii="Times New Roman" w:hAnsi="Times New Roman" w:cs="Times New Roman"/>
                <w:sz w:val="24"/>
                <w:szCs w:val="24"/>
              </w:rPr>
              <w:t xml:space="preserve"> тему: «STEM – майстерня: від STEM – навчання до міжнародного визнання» (січень, 2023 р.)</w:t>
            </w:r>
          </w:p>
          <w:p w:rsidR="00B36BA4" w:rsidRDefault="003144C3" w:rsidP="00511773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144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https://vseosvita.ua/seminar/list</w:t>
            </w:r>
          </w:p>
          <w:p w:rsidR="00134F9C" w:rsidRPr="005B0FCA" w:rsidRDefault="00134F9C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-Конференція</w:t>
            </w:r>
            <w:proofErr w:type="spellEnd"/>
            <w:r w:rsidR="005B0FCA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</w:t>
            </w:r>
            <w:proofErr w:type="spellStart"/>
            <w:r w:rsidR="005B0FCA">
              <w:rPr>
                <w:rFonts w:ascii="Times New Roman" w:hAnsi="Times New Roman" w:cs="Times New Roman"/>
                <w:sz w:val="24"/>
                <w:szCs w:val="24"/>
              </w:rPr>
              <w:t>Плека</w:t>
            </w:r>
            <w:proofErr w:type="spellEnd"/>
            <w:r w:rsidR="005B0FCA" w:rsidRPr="005B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українську ідентичність» (лютий, 2023 р.)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5B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043732</w:t>
            </w:r>
          </w:p>
          <w:p w:rsidR="00134F9C" w:rsidRDefault="00B24A1A" w:rsidP="00511773">
            <w:pPr>
              <w:pStyle w:val="a6"/>
            </w:pPr>
            <w:hyperlink r:id="rId13" w:history="1">
              <w:r w:rsidR="00134F9C" w:rsidRPr="001A6E2E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https://vseosvita.ua/webinar</w:t>
              </w:r>
            </w:hyperlink>
          </w:p>
          <w:p w:rsidR="00EB7CF6" w:rsidRPr="001276A7" w:rsidRDefault="00EB7CF6" w:rsidP="0051177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t>-</w:t>
            </w:r>
            <w:r>
              <w:rPr>
                <w:rFonts w:ascii="Times New Roman" w:hAnsi="Times New Roman" w:cs="Times New Roman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тему: «Інклюзивний вектор до: особливості успішної реалізації» (лютий, 2023 р.) </w:t>
            </w:r>
            <w:r>
              <w:rPr>
                <w:rFonts w:ascii="Times New Roman" w:hAnsi="Times New Roman" w:cs="Times New Roman"/>
                <w:lang w:val="en-US"/>
              </w:rPr>
              <w:t>DV</w:t>
            </w:r>
            <w:r>
              <w:rPr>
                <w:rFonts w:ascii="Times New Roman" w:hAnsi="Times New Roman" w:cs="Times New Roman"/>
                <w:lang w:val="ru-RU"/>
              </w:rPr>
              <w:t>849204</w:t>
            </w:r>
          </w:p>
          <w:p w:rsidR="00EB7CF6" w:rsidRPr="001276A7" w:rsidRDefault="00B24A1A" w:rsidP="00511773">
            <w:pPr>
              <w:pStyle w:val="a6"/>
              <w:rPr>
                <w:lang w:val="ru-RU"/>
              </w:rPr>
            </w:pPr>
            <w:hyperlink r:id="rId14" w:history="1">
              <w:r w:rsidR="00EB7CF6" w:rsidRPr="001A6E2E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https://vseosvita.ua/webinar</w:t>
              </w:r>
            </w:hyperlink>
          </w:p>
          <w:p w:rsidR="00EB7CF6" w:rsidRPr="000C4E58" w:rsidRDefault="00EB7CF6" w:rsidP="0051177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EB7CF6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EB7CF6">
              <w:rPr>
                <w:rFonts w:ascii="Times New Roman" w:hAnsi="Times New Roman" w:cs="Times New Roman"/>
                <w:lang w:val="ru-RU"/>
              </w:rPr>
              <w:t>Вебінар</w:t>
            </w:r>
            <w:proofErr w:type="spellEnd"/>
            <w:r w:rsidRPr="00EB7CF6">
              <w:rPr>
                <w:rFonts w:ascii="Times New Roman" w:hAnsi="Times New Roman" w:cs="Times New Roman"/>
                <w:lang w:val="ru-RU"/>
              </w:rPr>
              <w:t xml:space="preserve"> на тему: “</w:t>
            </w:r>
            <w:proofErr w:type="spellStart"/>
            <w:r>
              <w:rPr>
                <w:rFonts w:ascii="Times New Roman" w:hAnsi="Times New Roman" w:cs="Times New Roman"/>
              </w:rPr>
              <w:t>Настіьно-друковані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ігри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робот</w:t>
            </w:r>
            <w:r w:rsidR="001276A7">
              <w:rPr>
                <w:rFonts w:ascii="Times New Roman" w:hAnsi="Times New Roman" w:cs="Times New Roman"/>
              </w:rPr>
              <w:t>і з дітьми з ООП» (лютий, 2023р.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LI</w:t>
            </w:r>
            <w:r w:rsidRPr="00EB7CF6">
              <w:rPr>
                <w:rFonts w:ascii="Times New Roman" w:hAnsi="Times New Roman" w:cs="Times New Roman"/>
                <w:lang w:val="ru-RU"/>
              </w:rPr>
              <w:t>515504</w:t>
            </w:r>
          </w:p>
          <w:p w:rsidR="00EB7CF6" w:rsidRPr="00EB7CF6" w:rsidRDefault="00B24A1A" w:rsidP="00511773">
            <w:pPr>
              <w:pStyle w:val="a6"/>
            </w:pPr>
            <w:hyperlink r:id="rId15" w:history="1">
              <w:r w:rsidR="00EB7CF6" w:rsidRPr="001A6E2E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https://vseosvita.ua/webinar</w:t>
              </w:r>
            </w:hyperlink>
          </w:p>
          <w:p w:rsidR="00EB7CF6" w:rsidRDefault="00EB7CF6" w:rsidP="00511773">
            <w:pPr>
              <w:pStyle w:val="a6"/>
              <w:rPr>
                <w:rFonts w:ascii="Times New Roman" w:hAnsi="Times New Roman" w:cs="Times New Roman"/>
              </w:rPr>
            </w:pPr>
            <w:r w:rsidRPr="00EB7CF6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EB7CF6">
              <w:rPr>
                <w:rFonts w:ascii="Times New Roman" w:hAnsi="Times New Roman" w:cs="Times New Roman"/>
                <w:lang w:val="ru-RU"/>
              </w:rPr>
              <w:t>Вебінар</w:t>
            </w:r>
            <w:proofErr w:type="spellEnd"/>
            <w:r w:rsidRPr="00EB7CF6">
              <w:rPr>
                <w:rFonts w:ascii="Times New Roman" w:hAnsi="Times New Roman" w:cs="Times New Roman"/>
                <w:lang w:val="ru-RU"/>
              </w:rPr>
              <w:t xml:space="preserve"> на тему: “</w:t>
            </w:r>
            <w:r>
              <w:rPr>
                <w:rFonts w:ascii="Times New Roman" w:hAnsi="Times New Roman" w:cs="Times New Roman"/>
              </w:rPr>
              <w:t xml:space="preserve">Корекція </w:t>
            </w:r>
            <w:proofErr w:type="spellStart"/>
            <w:r>
              <w:rPr>
                <w:rFonts w:ascii="Times New Roman" w:hAnsi="Times New Roman" w:cs="Times New Roman"/>
              </w:rPr>
              <w:t>конгітвних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процесів. Інклюзія» (лютий, 2023 р.) </w:t>
            </w:r>
            <w:r>
              <w:rPr>
                <w:rFonts w:ascii="Times New Roman" w:hAnsi="Times New Roman" w:cs="Times New Roman"/>
              </w:rPr>
              <w:lastRenderedPageBreak/>
              <w:t>VN395280</w:t>
            </w:r>
          </w:p>
          <w:p w:rsidR="00EB7CF6" w:rsidRDefault="00B24A1A" w:rsidP="00EB7CF6">
            <w:pPr>
              <w:pStyle w:val="a6"/>
            </w:pPr>
            <w:hyperlink r:id="rId16" w:history="1">
              <w:r w:rsidR="00EB7CF6" w:rsidRPr="001A6E2E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https://vseosvita.ua/webinar</w:t>
              </w:r>
            </w:hyperlink>
          </w:p>
          <w:p w:rsidR="00EB7CF6" w:rsidRPr="001276A7" w:rsidRDefault="001276A7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«Сталий розвиток: від освіти до світу» (лютий, 2023 р.)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LV106079</w:t>
            </w:r>
          </w:p>
          <w:p w:rsidR="001276A7" w:rsidRDefault="00B24A1A" w:rsidP="001276A7">
            <w:pPr>
              <w:pStyle w:val="a6"/>
            </w:pPr>
            <w:hyperlink r:id="rId17" w:history="1">
              <w:r w:rsidR="001276A7" w:rsidRPr="001A6E2E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https://vseosvita.ua/webinar</w:t>
              </w:r>
            </w:hyperlink>
          </w:p>
          <w:p w:rsidR="001276A7" w:rsidRPr="00EB7CF6" w:rsidRDefault="001276A7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5FD5" w:rsidRPr="00511773" w:rsidRDefault="00746369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-Презентація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досвіду «Розвивальне читання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методикою Л.</w:t>
            </w: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Шелестової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6EB9">
              <w:rPr>
                <w:rFonts w:ascii="Times New Roman" w:hAnsi="Times New Roman" w:cs="Times New Roman"/>
                <w:sz w:val="24"/>
                <w:szCs w:val="24"/>
              </w:rPr>
              <w:t xml:space="preserve"> (лютий, 2020 р.)</w:t>
            </w:r>
          </w:p>
          <w:p w:rsidR="000157EE" w:rsidRPr="00511773" w:rsidRDefault="000157EE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-Вісник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педагога. «Розвивальний ефект раннього читання». Консультація .</w:t>
            </w:r>
            <w:r w:rsidR="00D76EB9">
              <w:rPr>
                <w:rFonts w:ascii="Times New Roman" w:hAnsi="Times New Roman" w:cs="Times New Roman"/>
                <w:sz w:val="24"/>
                <w:szCs w:val="24"/>
              </w:rPr>
              <w:t xml:space="preserve"> (березень, 2021 р.)</w:t>
            </w:r>
          </w:p>
          <w:p w:rsidR="0068704D" w:rsidRPr="00511773" w:rsidRDefault="0068704D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-«Буквенні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фантазії». Практикум для вихователів.</w:t>
            </w:r>
            <w:r w:rsidR="00D76EB9">
              <w:rPr>
                <w:rFonts w:ascii="Times New Roman" w:hAnsi="Times New Roman" w:cs="Times New Roman"/>
                <w:sz w:val="24"/>
                <w:szCs w:val="24"/>
              </w:rPr>
              <w:t xml:space="preserve"> (жовтень, 2022 р.)</w:t>
            </w:r>
          </w:p>
          <w:p w:rsidR="00F73416" w:rsidRPr="00511773" w:rsidRDefault="00F73416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-«Рекомендації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колегам»;</w:t>
            </w:r>
          </w:p>
          <w:p w:rsidR="0068704D" w:rsidRPr="00511773" w:rsidRDefault="00F73416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https://vseosvita.ua/user/id1582551/blog</w:t>
            </w:r>
          </w:p>
          <w:p w:rsidR="000157EE" w:rsidRPr="00511773" w:rsidRDefault="000C4E58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-Презентація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досвіду за методикою Л.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Шелестової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(січень, 2023 р.)</w:t>
            </w:r>
          </w:p>
        </w:tc>
        <w:tc>
          <w:tcPr>
            <w:tcW w:w="2268" w:type="dxa"/>
          </w:tcPr>
          <w:p w:rsidR="0068704D" w:rsidRDefault="0068704D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-Педагогічна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рада. «Сучасний погляд.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Організація трудової діяльності».</w:t>
            </w:r>
            <w:r w:rsidR="00D76EB9">
              <w:rPr>
                <w:rFonts w:ascii="Times New Roman" w:hAnsi="Times New Roman" w:cs="Times New Roman"/>
                <w:sz w:val="24"/>
                <w:szCs w:val="24"/>
              </w:rPr>
              <w:t xml:space="preserve"> (жовтень, 2020 р)</w:t>
            </w:r>
          </w:p>
          <w:p w:rsidR="00511773" w:rsidRPr="00511773" w:rsidRDefault="00511773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-«Інтеграція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змісту освіти». Консультація для вихователі</w:t>
            </w:r>
            <w:r w:rsidR="00F728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(квітень, 2020 р.)</w:t>
            </w:r>
          </w:p>
          <w:p w:rsidR="00511773" w:rsidRPr="00511773" w:rsidRDefault="00511773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-«Інтеграція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змісту освіти». Практикум для вихователів.</w:t>
            </w:r>
            <w:r w:rsidR="00D76EB9">
              <w:rPr>
                <w:rFonts w:ascii="Times New Roman" w:hAnsi="Times New Roman" w:cs="Times New Roman"/>
                <w:sz w:val="24"/>
                <w:szCs w:val="24"/>
              </w:rPr>
              <w:t xml:space="preserve">  травень, 2020 р.)</w:t>
            </w:r>
          </w:p>
          <w:p w:rsidR="00511773" w:rsidRPr="00511773" w:rsidRDefault="00511773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-«Художнє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слово, як засіб стимулювання мовленнєвої активності». Вісник педагога. Практикум.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(лютий, 2020 р.)</w:t>
            </w:r>
          </w:p>
          <w:p w:rsidR="00511773" w:rsidRPr="00511773" w:rsidRDefault="00A844F7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-Педагогічний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</w:t>
            </w:r>
            <w:r w:rsidR="00511773" w:rsidRPr="00511773">
              <w:rPr>
                <w:rFonts w:ascii="Times New Roman" w:hAnsi="Times New Roman" w:cs="Times New Roman"/>
                <w:sz w:val="24"/>
                <w:szCs w:val="24"/>
              </w:rPr>
              <w:t>ндж</w:t>
            </w:r>
            <w:proofErr w:type="spellEnd"/>
            <w:r w:rsidR="00511773"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. «Щоб порозумітися  з дитиною, я практикую…» </w:t>
            </w:r>
            <w:r w:rsidR="00511773">
              <w:rPr>
                <w:rFonts w:ascii="Times New Roman" w:hAnsi="Times New Roman" w:cs="Times New Roman"/>
                <w:sz w:val="24"/>
                <w:szCs w:val="24"/>
              </w:rPr>
              <w:t xml:space="preserve"> (листопад, 2021 р.)</w:t>
            </w:r>
          </w:p>
          <w:p w:rsidR="00845FD5" w:rsidRPr="00511773" w:rsidRDefault="00D63023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-Рубрика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6EB9">
              <w:rPr>
                <w:rFonts w:ascii="Times New Roman" w:hAnsi="Times New Roman" w:cs="Times New Roman"/>
                <w:sz w:val="24"/>
                <w:szCs w:val="24"/>
              </w:rPr>
              <w:t>інформ-кейс</w:t>
            </w:r>
            <w:proofErr w:type="spellEnd"/>
            <w:r w:rsidR="00D7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«Говоримо українською. Естафета слів».</w:t>
            </w:r>
            <w:r w:rsidR="00D76EB9">
              <w:rPr>
                <w:rFonts w:ascii="Times New Roman" w:hAnsi="Times New Roman" w:cs="Times New Roman"/>
                <w:sz w:val="24"/>
                <w:szCs w:val="24"/>
              </w:rPr>
              <w:t xml:space="preserve"> (березень, 2022 р.)</w:t>
            </w:r>
          </w:p>
          <w:p w:rsidR="00D76EB9" w:rsidRPr="00511773" w:rsidRDefault="00D63023" w:rsidP="00A844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-«Навчаємо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дитину 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бачити світ у картинах художників». Консультація для помічників вихователя. </w:t>
            </w:r>
            <w:r w:rsidR="00D76EB9">
              <w:rPr>
                <w:rFonts w:ascii="Times New Roman" w:hAnsi="Times New Roman" w:cs="Times New Roman"/>
                <w:sz w:val="24"/>
                <w:szCs w:val="24"/>
              </w:rPr>
              <w:t>(листопад, 2022 р.)</w:t>
            </w:r>
          </w:p>
        </w:tc>
        <w:tc>
          <w:tcPr>
            <w:tcW w:w="2551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FD5" w:rsidRPr="00511773" w:rsidTr="0014604D">
        <w:tc>
          <w:tcPr>
            <w:tcW w:w="2376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Пошук педагогічного інструменту (інноваційна, проектувальна, експериментальна діяльність тощо)</w:t>
            </w:r>
          </w:p>
        </w:tc>
        <w:tc>
          <w:tcPr>
            <w:tcW w:w="2410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5FD5" w:rsidRPr="00511773" w:rsidRDefault="00845FD5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45FD5" w:rsidRDefault="00D76EB9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-Пізнавальний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проект «Чарівне  яєчко» за технологією П</w:t>
            </w:r>
            <w:r w:rsidRPr="005117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>Піроженко</w:t>
            </w:r>
            <w:proofErr w:type="spellEnd"/>
            <w:r w:rsidRPr="0051177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D76EB9" w:rsidRPr="00511773" w:rsidRDefault="00D76EB9" w:rsidP="00D76E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17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https://vseosvita.ua/user/id1582551/blog</w:t>
            </w:r>
          </w:p>
          <w:p w:rsidR="00D76EB9" w:rsidRPr="00511773" w:rsidRDefault="00D76EB9" w:rsidP="005117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CF4" w:rsidRDefault="009C0CF4" w:rsidP="00511773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9C0CF4" w:rsidSect="002817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B3CF3"/>
    <w:multiLevelType w:val="hybridMultilevel"/>
    <w:tmpl w:val="CFB6F9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176B"/>
    <w:rsid w:val="00003B99"/>
    <w:rsid w:val="000157EE"/>
    <w:rsid w:val="000671FF"/>
    <w:rsid w:val="00094DE4"/>
    <w:rsid w:val="000C4E58"/>
    <w:rsid w:val="000E667C"/>
    <w:rsid w:val="001276A7"/>
    <w:rsid w:val="00134F9C"/>
    <w:rsid w:val="0014604D"/>
    <w:rsid w:val="001A6E2E"/>
    <w:rsid w:val="001D08CA"/>
    <w:rsid w:val="001E5B49"/>
    <w:rsid w:val="002219F3"/>
    <w:rsid w:val="0028176B"/>
    <w:rsid w:val="002C21E2"/>
    <w:rsid w:val="00304F78"/>
    <w:rsid w:val="003144C3"/>
    <w:rsid w:val="003F50C5"/>
    <w:rsid w:val="004540E6"/>
    <w:rsid w:val="0047737C"/>
    <w:rsid w:val="004C5DBF"/>
    <w:rsid w:val="00511773"/>
    <w:rsid w:val="005213D9"/>
    <w:rsid w:val="005A2BA9"/>
    <w:rsid w:val="005B0C89"/>
    <w:rsid w:val="005B0FCA"/>
    <w:rsid w:val="005C2A16"/>
    <w:rsid w:val="00642B63"/>
    <w:rsid w:val="0068704D"/>
    <w:rsid w:val="006A3CE8"/>
    <w:rsid w:val="006B3345"/>
    <w:rsid w:val="006D659F"/>
    <w:rsid w:val="00746369"/>
    <w:rsid w:val="008177FF"/>
    <w:rsid w:val="00845D40"/>
    <w:rsid w:val="00845FD5"/>
    <w:rsid w:val="00865319"/>
    <w:rsid w:val="00871188"/>
    <w:rsid w:val="008E0B20"/>
    <w:rsid w:val="009349E8"/>
    <w:rsid w:val="00940DBF"/>
    <w:rsid w:val="00961051"/>
    <w:rsid w:val="009B6566"/>
    <w:rsid w:val="009C0CF4"/>
    <w:rsid w:val="00A027E5"/>
    <w:rsid w:val="00A7012B"/>
    <w:rsid w:val="00A80022"/>
    <w:rsid w:val="00A844F7"/>
    <w:rsid w:val="00AB2422"/>
    <w:rsid w:val="00B06897"/>
    <w:rsid w:val="00B24A1A"/>
    <w:rsid w:val="00B36BA4"/>
    <w:rsid w:val="00B524B1"/>
    <w:rsid w:val="00B738D6"/>
    <w:rsid w:val="00B755D8"/>
    <w:rsid w:val="00BD2CBF"/>
    <w:rsid w:val="00C2354E"/>
    <w:rsid w:val="00C4720E"/>
    <w:rsid w:val="00CB3EB0"/>
    <w:rsid w:val="00CF114E"/>
    <w:rsid w:val="00D33BBF"/>
    <w:rsid w:val="00D63023"/>
    <w:rsid w:val="00D76EB9"/>
    <w:rsid w:val="00DD3B29"/>
    <w:rsid w:val="00E377A6"/>
    <w:rsid w:val="00E43192"/>
    <w:rsid w:val="00E542CA"/>
    <w:rsid w:val="00E60C95"/>
    <w:rsid w:val="00EB7CF6"/>
    <w:rsid w:val="00F21D0E"/>
    <w:rsid w:val="00F25B51"/>
    <w:rsid w:val="00F56521"/>
    <w:rsid w:val="00F72831"/>
    <w:rsid w:val="00F73416"/>
    <w:rsid w:val="00FC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3C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6369"/>
    <w:rPr>
      <w:color w:val="0000FF" w:themeColor="hyperlink"/>
      <w:u w:val="single"/>
    </w:rPr>
  </w:style>
  <w:style w:type="paragraph" w:styleId="a6">
    <w:name w:val="No Spacing"/>
    <w:uiPriority w:val="1"/>
    <w:qFormat/>
    <w:rsid w:val="00511773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/shodo-organizaciyi-distancijnogo-navchannya" TargetMode="External"/><Relationship Id="rId13" Type="http://schemas.openxmlformats.org/officeDocument/2006/relationships/hyperlink" Target="https://vseosvita.ua/webina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eosvita.ua/library/my" TargetMode="External"/><Relationship Id="rId12" Type="http://schemas.openxmlformats.org/officeDocument/2006/relationships/hyperlink" Target="https://vseosvita.ua/webinar" TargetMode="External"/><Relationship Id="rId17" Type="http://schemas.openxmlformats.org/officeDocument/2006/relationships/hyperlink" Target="https://vseosvita.ua/webin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eosvita.ua/webin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seosvita.ua/library/my" TargetMode="External"/><Relationship Id="rId11" Type="http://schemas.openxmlformats.org/officeDocument/2006/relationships/hyperlink" Target="https://vseosvita.ua/webinar" TargetMode="External"/><Relationship Id="rId5" Type="http://schemas.openxmlformats.org/officeDocument/2006/relationships/hyperlink" Target="https://vseosvita.ua/library/my" TargetMode="External"/><Relationship Id="rId15" Type="http://schemas.openxmlformats.org/officeDocument/2006/relationships/hyperlink" Target="https://vseosvita.ua/webinar" TargetMode="External"/><Relationship Id="rId10" Type="http://schemas.openxmlformats.org/officeDocument/2006/relationships/hyperlink" Target="https://vseosvita.ua/webina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seosvita.ua/user/id1582551/blog" TargetMode="External"/><Relationship Id="rId14" Type="http://schemas.openxmlformats.org/officeDocument/2006/relationships/hyperlink" Target="https://vseosvita.ua/w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9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52</cp:revision>
  <cp:lastPrinted>2022-09-13T13:09:00Z</cp:lastPrinted>
  <dcterms:created xsi:type="dcterms:W3CDTF">2022-09-13T12:13:00Z</dcterms:created>
  <dcterms:modified xsi:type="dcterms:W3CDTF">2023-03-09T16:34:00Z</dcterms:modified>
</cp:coreProperties>
</file>