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449" w:rsidRDefault="00D02E90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 xml:space="preserve"> </w:t>
      </w:r>
      <w:r w:rsidR="00A46449">
        <w:rPr>
          <w:sz w:val="40"/>
          <w:szCs w:val="40"/>
          <w:lang w:val="uk-UA"/>
        </w:rPr>
        <w:t xml:space="preserve">                     </w:t>
      </w:r>
      <w:r w:rsidR="00A46449" w:rsidRPr="00A46449">
        <w:rPr>
          <w:sz w:val="40"/>
          <w:szCs w:val="40"/>
          <w:lang w:val="uk-UA"/>
        </w:rPr>
        <w:t>Практика №26</w:t>
      </w:r>
    </w:p>
    <w:p w:rsidR="00D02E90" w:rsidRDefault="00D02E90">
      <w:pPr>
        <w:rPr>
          <w:sz w:val="40"/>
          <w:szCs w:val="40"/>
          <w:lang w:val="uk-UA"/>
        </w:rPr>
      </w:pPr>
    </w:p>
    <w:p w:rsidR="00D02E90" w:rsidRDefault="00D02E90">
      <w:pPr>
        <w:rPr>
          <w:sz w:val="40"/>
          <w:szCs w:val="40"/>
          <w:lang w:val="uk-UA"/>
        </w:rPr>
      </w:pPr>
      <w:r>
        <w:rPr>
          <w:sz w:val="40"/>
          <w:szCs w:val="40"/>
          <w:lang w:val="uk-UA"/>
        </w:rPr>
        <w:t>Тема:</w:t>
      </w:r>
    </w:p>
    <w:p w:rsidR="00887A77" w:rsidRDefault="00A46449">
      <w:pPr>
        <w:rPr>
          <w:sz w:val="36"/>
          <w:szCs w:val="36"/>
          <w:lang w:val="uk-UA"/>
        </w:rPr>
      </w:pPr>
      <w:proofErr w:type="spellStart"/>
      <w:r w:rsidRPr="00A46449">
        <w:rPr>
          <w:sz w:val="36"/>
          <w:szCs w:val="36"/>
        </w:rPr>
        <w:t>Зовнішнє</w:t>
      </w:r>
      <w:proofErr w:type="spellEnd"/>
      <w:r w:rsidRPr="00A46449">
        <w:rPr>
          <w:sz w:val="36"/>
          <w:szCs w:val="36"/>
        </w:rPr>
        <w:t xml:space="preserve"> та </w:t>
      </w:r>
      <w:proofErr w:type="spellStart"/>
      <w:r w:rsidRPr="00A46449">
        <w:rPr>
          <w:sz w:val="36"/>
          <w:szCs w:val="36"/>
        </w:rPr>
        <w:t>ентеральне</w:t>
      </w:r>
      <w:proofErr w:type="spellEnd"/>
      <w:r w:rsidRPr="00A46449">
        <w:rPr>
          <w:sz w:val="36"/>
          <w:szCs w:val="36"/>
        </w:rPr>
        <w:t xml:space="preserve"> </w:t>
      </w:r>
      <w:proofErr w:type="spellStart"/>
      <w:r w:rsidRPr="00A46449">
        <w:rPr>
          <w:sz w:val="36"/>
          <w:szCs w:val="36"/>
        </w:rPr>
        <w:t>введення</w:t>
      </w:r>
      <w:proofErr w:type="spellEnd"/>
      <w:r w:rsidRPr="00A46449">
        <w:rPr>
          <w:sz w:val="36"/>
          <w:szCs w:val="36"/>
        </w:rPr>
        <w:t xml:space="preserve"> </w:t>
      </w:r>
      <w:proofErr w:type="spellStart"/>
      <w:r w:rsidRPr="00A46449">
        <w:rPr>
          <w:sz w:val="36"/>
          <w:szCs w:val="36"/>
        </w:rPr>
        <w:t>лікарських</w:t>
      </w:r>
      <w:proofErr w:type="spellEnd"/>
      <w:r w:rsidRPr="00A46449">
        <w:rPr>
          <w:sz w:val="36"/>
          <w:szCs w:val="36"/>
        </w:rPr>
        <w:t xml:space="preserve"> </w:t>
      </w:r>
      <w:proofErr w:type="spellStart"/>
      <w:r w:rsidRPr="00A46449">
        <w:rPr>
          <w:sz w:val="36"/>
          <w:szCs w:val="36"/>
        </w:rPr>
        <w:t>засобі</w:t>
      </w:r>
      <w:proofErr w:type="gramStart"/>
      <w:r w:rsidRPr="00A46449">
        <w:rPr>
          <w:sz w:val="36"/>
          <w:szCs w:val="36"/>
        </w:rPr>
        <w:t>в</w:t>
      </w:r>
      <w:proofErr w:type="spellEnd"/>
      <w:proofErr w:type="gramEnd"/>
    </w:p>
    <w:p w:rsidR="00D02E90" w:rsidRPr="00D02E90" w:rsidRDefault="00D02E90">
      <w:pPr>
        <w:rPr>
          <w:sz w:val="36"/>
          <w:szCs w:val="36"/>
          <w:lang w:val="uk-UA"/>
        </w:rPr>
      </w:pP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прийманню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22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2222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ентерально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сублінгвально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.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мазі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присипок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пластирів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розчинів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настоянок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.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Інгаляційний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спосіб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засобі</w:t>
      </w:r>
      <w:proofErr w:type="gramStart"/>
      <w:r w:rsidRPr="00C82222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C82222">
        <w:rPr>
          <w:rFonts w:ascii="Times New Roman" w:hAnsi="Times New Roman" w:cs="Times New Roman"/>
          <w:sz w:val="28"/>
          <w:szCs w:val="28"/>
        </w:rPr>
        <w:t xml:space="preserve"> через рот та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.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супозиторіїв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пряму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кишку.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роздавання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ентерального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застосування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22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82222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форм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ентерально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2222">
        <w:rPr>
          <w:rFonts w:ascii="Times New Roman" w:hAnsi="Times New Roman" w:cs="Times New Roman"/>
          <w:sz w:val="28"/>
          <w:szCs w:val="28"/>
        </w:rPr>
        <w:t>техн</w:t>
      </w:r>
      <w:proofErr w:type="gramEnd"/>
      <w:r w:rsidRPr="00C82222">
        <w:rPr>
          <w:rFonts w:ascii="Times New Roman" w:hAnsi="Times New Roman" w:cs="Times New Roman"/>
          <w:sz w:val="28"/>
          <w:szCs w:val="28"/>
        </w:rPr>
        <w:t>іці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сублінгвального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прийому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введення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пряму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кишку (за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ректальних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82222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82222">
        <w:rPr>
          <w:rFonts w:ascii="Times New Roman" w:hAnsi="Times New Roman" w:cs="Times New Roman"/>
          <w:sz w:val="28"/>
          <w:szCs w:val="28"/>
        </w:rPr>
        <w:t>ічок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);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користуватися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кишеньковим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інгалятором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застосувати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лікарські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засоби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шкіру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мазі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присипки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розчини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і настойки);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закапуванню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крапель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очі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вуха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>.</w:t>
      </w:r>
    </w:p>
    <w:p w:rsidR="00A46449" w:rsidRPr="00C82222" w:rsidRDefault="00A46449" w:rsidP="00A46449">
      <w:pPr>
        <w:ind w:left="-1276" w:firstLine="142"/>
        <w:rPr>
          <w:rFonts w:ascii="Times New Roman" w:hAnsi="Times New Roman" w:cs="Times New Roman"/>
          <w:sz w:val="28"/>
          <w:szCs w:val="28"/>
        </w:rPr>
      </w:pPr>
      <w:r w:rsidRPr="00C82222">
        <w:rPr>
          <w:rFonts w:ascii="Times New Roman" w:eastAsia="Segoe UI Symbol" w:hAnsi="Times New Roman" w:cs="Times New Roman"/>
          <w:sz w:val="28"/>
          <w:szCs w:val="28"/>
        </w:rPr>
        <w:t xml:space="preserve">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пацієнта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членів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родини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закладанню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мазі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нижнє</w:t>
      </w:r>
      <w:proofErr w:type="spellEnd"/>
      <w:r w:rsidRPr="00C82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222">
        <w:rPr>
          <w:rFonts w:ascii="Times New Roman" w:hAnsi="Times New Roman" w:cs="Times New Roman"/>
          <w:sz w:val="28"/>
          <w:szCs w:val="28"/>
        </w:rPr>
        <w:t>пові</w:t>
      </w:r>
      <w:proofErr w:type="gramStart"/>
      <w:r w:rsidRPr="00C82222">
        <w:rPr>
          <w:rFonts w:ascii="Times New Roman" w:hAnsi="Times New Roman" w:cs="Times New Roman"/>
          <w:sz w:val="28"/>
          <w:szCs w:val="28"/>
        </w:rPr>
        <w:t>ко</w:t>
      </w:r>
      <w:proofErr w:type="spellEnd"/>
      <w:proofErr w:type="gramEnd"/>
      <w:r w:rsidRPr="00C82222">
        <w:rPr>
          <w:rFonts w:ascii="Times New Roman" w:hAnsi="Times New Roman" w:cs="Times New Roman"/>
          <w:sz w:val="28"/>
          <w:szCs w:val="28"/>
        </w:rPr>
        <w:t>;</w:t>
      </w:r>
    </w:p>
    <w:p w:rsidR="00A46449" w:rsidRDefault="00A46449" w:rsidP="00A46449">
      <w:pPr>
        <w:shd w:val="clear" w:color="auto" w:fill="FFFFFF"/>
        <w:ind w:left="57"/>
        <w:jc w:val="center"/>
        <w:rPr>
          <w:b/>
          <w:bCs/>
          <w:color w:val="000000"/>
          <w:sz w:val="28"/>
          <w:szCs w:val="28"/>
          <w:lang w:val="uk-UA"/>
        </w:rPr>
      </w:pPr>
      <w:proofErr w:type="spellStart"/>
      <w:r>
        <w:rPr>
          <w:b/>
          <w:bCs/>
          <w:color w:val="000000"/>
          <w:sz w:val="28"/>
          <w:szCs w:val="28"/>
          <w:lang w:val="uk-UA"/>
        </w:rPr>
        <w:t>Інструкці</w:t>
      </w:r>
      <w:proofErr w:type="spellEnd"/>
      <w:r>
        <w:rPr>
          <w:b/>
          <w:bCs/>
          <w:color w:val="000000"/>
          <w:sz w:val="28"/>
          <w:szCs w:val="28"/>
        </w:rPr>
        <w:t>я</w:t>
      </w:r>
      <w:r>
        <w:rPr>
          <w:b/>
          <w:bCs/>
          <w:color w:val="000000"/>
          <w:sz w:val="28"/>
          <w:szCs w:val="28"/>
          <w:lang w:val="uk-UA"/>
        </w:rPr>
        <w:t xml:space="preserve">   №26</w:t>
      </w:r>
    </w:p>
    <w:p w:rsidR="00A46449" w:rsidRDefault="00A46449" w:rsidP="00A46449">
      <w:pPr>
        <w:shd w:val="clear" w:color="auto" w:fill="FFFFFF"/>
        <w:ind w:left="57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(для студентів)</w:t>
      </w:r>
    </w:p>
    <w:p w:rsidR="00A46449" w:rsidRDefault="00A46449" w:rsidP="00A46449">
      <w:pPr>
        <w:shd w:val="clear" w:color="auto" w:fill="FFFFFF"/>
        <w:ind w:left="57"/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до проведення практичного заняття</w:t>
      </w:r>
    </w:p>
    <w:p w:rsidR="00A46449" w:rsidRDefault="00A46449" w:rsidP="00A46449">
      <w:pPr>
        <w:shd w:val="clear" w:color="auto" w:fill="FFFFFF"/>
        <w:ind w:left="57"/>
        <w:jc w:val="center"/>
        <w:rPr>
          <w:b/>
          <w:bCs/>
          <w:i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з дисципліни</w:t>
      </w:r>
      <w:r>
        <w:rPr>
          <w:b/>
          <w:bCs/>
          <w:i/>
          <w:color w:val="000000"/>
          <w:sz w:val="28"/>
          <w:szCs w:val="28"/>
          <w:lang w:val="uk-UA"/>
        </w:rPr>
        <w:t xml:space="preserve"> "Основи </w:t>
      </w:r>
      <w:proofErr w:type="spellStart"/>
      <w:r>
        <w:rPr>
          <w:b/>
          <w:bCs/>
          <w:i/>
          <w:color w:val="000000"/>
          <w:sz w:val="28"/>
          <w:szCs w:val="28"/>
          <w:lang w:val="uk-UA"/>
        </w:rPr>
        <w:t>медсестринства</w:t>
      </w:r>
      <w:proofErr w:type="spellEnd"/>
      <w:r>
        <w:rPr>
          <w:b/>
          <w:bCs/>
          <w:i/>
          <w:color w:val="000000"/>
          <w:sz w:val="28"/>
          <w:szCs w:val="28"/>
          <w:lang w:val="uk-UA"/>
        </w:rPr>
        <w:t xml:space="preserve"> медична маніпуляцій на </w:t>
      </w:r>
      <w:proofErr w:type="spellStart"/>
      <w:r>
        <w:rPr>
          <w:b/>
          <w:bCs/>
          <w:i/>
          <w:color w:val="000000"/>
          <w:sz w:val="28"/>
          <w:szCs w:val="28"/>
          <w:lang w:val="uk-UA"/>
        </w:rPr>
        <w:t>техніката</w:t>
      </w:r>
      <w:proofErr w:type="spellEnd"/>
      <w:r>
        <w:rPr>
          <w:b/>
          <w:bCs/>
          <w:i/>
          <w:color w:val="000000"/>
          <w:sz w:val="28"/>
          <w:szCs w:val="28"/>
          <w:lang w:val="uk-UA"/>
        </w:rPr>
        <w:t>»</w:t>
      </w:r>
    </w:p>
    <w:p w:rsidR="00A46449" w:rsidRDefault="00A46449" w:rsidP="00A46449">
      <w:pPr>
        <w:pStyle w:val="a4"/>
        <w:ind w:firstLine="0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Тема:</w:t>
      </w:r>
      <w:r>
        <w:rPr>
          <w:bCs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 . Зовнішній, </w:t>
      </w:r>
      <w:proofErr w:type="spellStart"/>
      <w:r>
        <w:rPr>
          <w:sz w:val="28"/>
          <w:szCs w:val="28"/>
        </w:rPr>
        <w:t>ентеральний</w:t>
      </w:r>
      <w:proofErr w:type="spellEnd"/>
      <w:r>
        <w:rPr>
          <w:sz w:val="28"/>
          <w:szCs w:val="28"/>
        </w:rPr>
        <w:t xml:space="preserve"> шлях застосування та введення  лікарських засобів. </w:t>
      </w:r>
    </w:p>
    <w:p w:rsidR="00A46449" w:rsidRDefault="00A46449" w:rsidP="00A46449">
      <w:pPr>
        <w:shd w:val="clear" w:color="auto" w:fill="FFFFFF"/>
        <w:ind w:left="57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Кількість годин : 4</w:t>
      </w:r>
    </w:p>
    <w:p w:rsidR="00A46449" w:rsidRDefault="00A46449" w:rsidP="00A46449">
      <w:pPr>
        <w:shd w:val="clear" w:color="auto" w:fill="FFFFFF"/>
        <w:ind w:left="57"/>
        <w:jc w:val="both"/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Освітньо-професійна програма</w:t>
      </w:r>
      <w:r>
        <w:rPr>
          <w:bCs/>
          <w:color w:val="000000"/>
          <w:sz w:val="28"/>
          <w:szCs w:val="28"/>
          <w:lang w:val="uk-UA"/>
        </w:rPr>
        <w:t xml:space="preserve">: </w:t>
      </w:r>
      <w:r>
        <w:rPr>
          <w:color w:val="000000"/>
          <w:sz w:val="28"/>
          <w:szCs w:val="28"/>
          <w:lang w:val="uk-UA"/>
        </w:rPr>
        <w:t xml:space="preserve">сестринська справа </w:t>
      </w:r>
    </w:p>
    <w:p w:rsidR="00A46449" w:rsidRDefault="00A46449" w:rsidP="00A46449">
      <w:pPr>
        <w:shd w:val="clear" w:color="auto" w:fill="FFFFFF"/>
        <w:ind w:left="57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  <w:lang w:val="uk-UA"/>
        </w:rPr>
        <w:t>Результати навчання:</w:t>
      </w:r>
    </w:p>
    <w:p w:rsidR="00A46449" w:rsidRDefault="00A46449" w:rsidP="00A46449">
      <w:pPr>
        <w:shd w:val="clear" w:color="auto" w:fill="FFFFFF"/>
        <w:ind w:left="57"/>
        <w:jc w:val="both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Знати: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 w:eastAsia="zh-CN"/>
        </w:rPr>
        <w:t>шляхи і способи введення лікарських засобів;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- механізм дії ліків при застосуванні їх на шкірі та слизових оболонках;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-показання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та протипоказання до застосування інгаляцій, види апара</w:t>
      </w:r>
      <w:r>
        <w:rPr>
          <w:rFonts w:ascii="Times New Roman" w:hAnsi="Times New Roman"/>
          <w:sz w:val="28"/>
          <w:szCs w:val="28"/>
          <w:lang w:val="uk-UA"/>
        </w:rPr>
        <w:softHyphen/>
        <w:t xml:space="preserve">тів, механізм дії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низькодисперсних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високодисперсних аерозо</w:t>
      </w:r>
      <w:r>
        <w:rPr>
          <w:rFonts w:ascii="Times New Roman" w:hAnsi="Times New Roman"/>
          <w:sz w:val="28"/>
          <w:szCs w:val="28"/>
          <w:lang w:val="uk-UA"/>
        </w:rPr>
        <w:softHyphen/>
        <w:t>лів і   використання лікарських речовин;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перевагу та недоліки ректаль</w:t>
      </w:r>
      <w:r>
        <w:rPr>
          <w:rFonts w:ascii="Times New Roman" w:hAnsi="Times New Roman"/>
          <w:sz w:val="28"/>
          <w:szCs w:val="28"/>
          <w:lang w:val="uk-UA"/>
        </w:rPr>
        <w:softHyphen/>
        <w:t>ного способу введення ліків, показання до використання свічок.</w:t>
      </w:r>
    </w:p>
    <w:p w:rsidR="00A46449" w:rsidRDefault="00A46449" w:rsidP="00A46449">
      <w:pPr>
        <w:shd w:val="clear" w:color="auto" w:fill="FFFFFF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-переваги</w:t>
      </w:r>
      <w:proofErr w:type="spellEnd"/>
      <w:r>
        <w:rPr>
          <w:sz w:val="28"/>
          <w:szCs w:val="28"/>
          <w:lang w:val="uk-UA"/>
        </w:rPr>
        <w:t xml:space="preserve"> і недоліки </w:t>
      </w:r>
      <w:proofErr w:type="spellStart"/>
      <w:r>
        <w:rPr>
          <w:sz w:val="28"/>
          <w:szCs w:val="28"/>
          <w:lang w:val="uk-UA"/>
        </w:rPr>
        <w:t>ентерального</w:t>
      </w:r>
      <w:proofErr w:type="spellEnd"/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сублінгвального</w:t>
      </w:r>
      <w:proofErr w:type="spellEnd"/>
      <w:r>
        <w:rPr>
          <w:sz w:val="28"/>
          <w:szCs w:val="28"/>
          <w:lang w:val="uk-UA"/>
        </w:rPr>
        <w:t xml:space="preserve"> застосування ліків;</w:t>
      </w:r>
    </w:p>
    <w:p w:rsidR="00A46449" w:rsidRDefault="00A46449" w:rsidP="00A46449">
      <w:pPr>
        <w:shd w:val="clear" w:color="auto" w:fill="FFFFFF"/>
        <w:ind w:left="-709"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-особливості</w:t>
      </w:r>
      <w:proofErr w:type="spellEnd"/>
      <w:r>
        <w:rPr>
          <w:sz w:val="28"/>
          <w:szCs w:val="28"/>
          <w:lang w:val="uk-UA"/>
        </w:rPr>
        <w:t xml:space="preserve"> взаємодії між лікарськими препаратами та їжею.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shd w:val="clear" w:color="auto" w:fill="FFFFFF"/>
        <w:ind w:left="360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Вміти:</w:t>
      </w:r>
    </w:p>
    <w:p w:rsidR="00A46449" w:rsidRDefault="00A46449" w:rsidP="00A46449">
      <w:pPr>
        <w:pStyle w:val="a3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розтерти шкіру; втерти ліки в шкіру в разі корости; присипати шкіру; нанести збовтану суміш на шкіру; застосувати мазь, пластир;</w:t>
      </w:r>
    </w:p>
    <w:p w:rsidR="00A46449" w:rsidRDefault="00A46449" w:rsidP="00A46449">
      <w:pPr>
        <w:pStyle w:val="a3"/>
        <w:jc w:val="both"/>
        <w:rPr>
          <w:rFonts w:ascii="Times New Roman" w:hAnsi="Times New Roman"/>
          <w:sz w:val="28"/>
          <w:szCs w:val="28"/>
          <w:lang w:val="uk-UA" w:eastAsia="zh-CN"/>
        </w:rPr>
      </w:pPr>
      <w:proofErr w:type="spellStart"/>
      <w:r>
        <w:rPr>
          <w:rFonts w:ascii="Times New Roman" w:hAnsi="Times New Roman"/>
          <w:sz w:val="28"/>
          <w:szCs w:val="28"/>
          <w:lang w:val="uk-UA" w:eastAsia="zh-CN"/>
        </w:rPr>
        <w:t>-закапати</w:t>
      </w:r>
      <w:proofErr w:type="spellEnd"/>
      <w:r>
        <w:rPr>
          <w:rFonts w:ascii="Times New Roman" w:hAnsi="Times New Roman"/>
          <w:sz w:val="28"/>
          <w:szCs w:val="28"/>
          <w:lang w:val="uk-UA" w:eastAsia="zh-CN"/>
        </w:rPr>
        <w:t xml:space="preserve"> краплі в очі, ніс, вуха, закладати мазь за нижнє повіко;</w:t>
      </w:r>
    </w:p>
    <w:p w:rsidR="00A46449" w:rsidRDefault="00A46449" w:rsidP="00A46449">
      <w:pPr>
        <w:pStyle w:val="a3"/>
        <w:jc w:val="both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hAnsi="Times New Roman"/>
          <w:spacing w:val="-5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виконати інгаляцію лікарської речови</w:t>
      </w:r>
      <w:r>
        <w:rPr>
          <w:rFonts w:ascii="Times New Roman" w:hAnsi="Times New Roman"/>
          <w:sz w:val="28"/>
          <w:szCs w:val="28"/>
          <w:lang w:val="uk-UA"/>
        </w:rPr>
        <w:softHyphen/>
        <w:t>ни за допомогою апарата закритого типу, використати індивіду</w:t>
      </w:r>
      <w:r>
        <w:rPr>
          <w:rFonts w:ascii="Times New Roman" w:hAnsi="Times New Roman"/>
          <w:sz w:val="28"/>
          <w:szCs w:val="28"/>
          <w:lang w:val="uk-UA"/>
        </w:rPr>
        <w:softHyphen/>
        <w:t>альний кишеньковий аерозольний інгалятор, знезаразити мунд</w:t>
      </w:r>
      <w:r>
        <w:rPr>
          <w:rFonts w:ascii="Times New Roman" w:hAnsi="Times New Roman"/>
          <w:sz w:val="28"/>
          <w:szCs w:val="28"/>
          <w:lang w:val="uk-UA"/>
        </w:rPr>
        <w:softHyphen/>
        <w:t>штуки та маски, підтримувати санітарно-гігієнічний та протиепі</w:t>
      </w:r>
      <w:r>
        <w:rPr>
          <w:rFonts w:ascii="Times New Roman" w:hAnsi="Times New Roman"/>
          <w:sz w:val="28"/>
          <w:szCs w:val="28"/>
          <w:lang w:val="uk-UA"/>
        </w:rPr>
        <w:softHyphen/>
        <w:t>демічний режим в інгаляторії;</w:t>
      </w:r>
    </w:p>
    <w:p w:rsidR="00A46449" w:rsidRDefault="00A46449" w:rsidP="00A46449">
      <w:pPr>
        <w:pStyle w:val="a3"/>
        <w:jc w:val="both"/>
        <w:rPr>
          <w:rFonts w:ascii="Times New Roman" w:hAnsi="Times New Roman"/>
          <w:sz w:val="28"/>
          <w:szCs w:val="28"/>
          <w:lang w:val="uk-UA" w:eastAsia="zh-CN"/>
        </w:rPr>
      </w:pPr>
      <w:r>
        <w:rPr>
          <w:rFonts w:ascii="Times New Roman" w:hAnsi="Times New Roman"/>
          <w:sz w:val="28"/>
          <w:szCs w:val="28"/>
          <w:lang w:val="uk-UA" w:eastAsia="zh-CN"/>
        </w:rPr>
        <w:t>- навчити пацієнта користуватися кишеньковим інгалятором;</w:t>
      </w:r>
    </w:p>
    <w:p w:rsidR="00A46449" w:rsidRDefault="00A46449" w:rsidP="00A46449">
      <w:pPr>
        <w:pStyle w:val="a3"/>
        <w:jc w:val="both"/>
        <w:rPr>
          <w:rFonts w:ascii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hAnsi="Times New Roman"/>
          <w:sz w:val="28"/>
          <w:szCs w:val="28"/>
          <w:lang w:val="uk-UA"/>
        </w:rPr>
        <w:t>-підготувати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хворого до введення свіч</w:t>
      </w:r>
      <w:r>
        <w:rPr>
          <w:rFonts w:ascii="Times New Roman" w:hAnsi="Times New Roman"/>
          <w:sz w:val="28"/>
          <w:szCs w:val="28"/>
          <w:lang w:val="uk-UA"/>
        </w:rPr>
        <w:softHyphen/>
        <w:t xml:space="preserve">ки, увести в пряму кишку свічку на жировій основі, застосувати лікувальні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мікроклізми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A46449" w:rsidRDefault="00A46449" w:rsidP="00A46449">
      <w:pPr>
        <w:jc w:val="both"/>
        <w:rPr>
          <w:sz w:val="28"/>
          <w:szCs w:val="28"/>
          <w:lang w:val="uk-UA" w:eastAsia="uk-UA"/>
        </w:rPr>
      </w:pPr>
      <w:proofErr w:type="spellStart"/>
      <w:r>
        <w:rPr>
          <w:sz w:val="28"/>
          <w:szCs w:val="28"/>
          <w:lang w:val="uk-UA" w:eastAsia="uk-UA"/>
        </w:rPr>
        <w:t>-навчати</w:t>
      </w:r>
      <w:proofErr w:type="spellEnd"/>
      <w:r>
        <w:rPr>
          <w:sz w:val="28"/>
          <w:szCs w:val="28"/>
          <w:lang w:val="uk-UA" w:eastAsia="uk-UA"/>
        </w:rPr>
        <w:t xml:space="preserve"> пацієнта прийому різних лікарських форм </w:t>
      </w:r>
      <w:proofErr w:type="spellStart"/>
      <w:r>
        <w:rPr>
          <w:sz w:val="28"/>
          <w:szCs w:val="28"/>
          <w:lang w:val="uk-UA" w:eastAsia="uk-UA"/>
        </w:rPr>
        <w:t>ентерально</w:t>
      </w:r>
      <w:proofErr w:type="spellEnd"/>
      <w:r>
        <w:rPr>
          <w:sz w:val="28"/>
          <w:szCs w:val="28"/>
          <w:lang w:val="uk-UA" w:eastAsia="uk-UA"/>
        </w:rPr>
        <w:t>;</w:t>
      </w:r>
    </w:p>
    <w:p w:rsidR="00A46449" w:rsidRDefault="00A46449" w:rsidP="00A46449">
      <w:pPr>
        <w:jc w:val="both"/>
        <w:rPr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t>-</w:t>
      </w:r>
      <w:proofErr w:type="spellStart"/>
      <w:r>
        <w:rPr>
          <w:sz w:val="28"/>
          <w:szCs w:val="28"/>
        </w:rPr>
        <w:t>навча</w:t>
      </w:r>
      <w:proofErr w:type="spellEnd"/>
      <w:r>
        <w:rPr>
          <w:sz w:val="28"/>
          <w:szCs w:val="28"/>
          <w:lang w:val="uk-UA"/>
        </w:rPr>
        <w:t>ти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пацієнта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техніці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сублінгвального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прийому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лікарських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засобів</w:t>
      </w:r>
      <w:proofErr w:type="spellEnd"/>
      <w:r>
        <w:rPr>
          <w:sz w:val="28"/>
          <w:szCs w:val="28"/>
          <w:lang w:val="uk-UA"/>
        </w:rPr>
        <w:t>.</w:t>
      </w:r>
    </w:p>
    <w:p w:rsidR="00A46449" w:rsidRDefault="00A46449" w:rsidP="00A46449">
      <w:pPr>
        <w:pStyle w:val="a3"/>
        <w:rPr>
          <w:rFonts w:ascii="Times New Roman" w:hAnsi="Times New Roman"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uk-UA"/>
        </w:rPr>
        <w:t xml:space="preserve">    Оснащення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: вода; мило; рушник; стерильні тампони, серветки; бинт марлевий або сітчастий; 70% розчин етилового спирту;</w:t>
      </w:r>
      <w:r>
        <w:rPr>
          <w:rFonts w:ascii="Times New Roman" w:hAnsi="Times New Roman"/>
          <w:spacing w:val="-4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1% розчин саліцилового спирту;  присипка; краплі для носа; збовтана суміш; мазь; </w:t>
      </w:r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lastRenderedPageBreak/>
        <w:t xml:space="preserve">пластир; очні піпетки; ватні стерильні тампони; скляна лопаточка для закладання мазі; очна </w:t>
      </w:r>
      <w:proofErr w:type="spellStart"/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>гідрокортизонова</w:t>
      </w:r>
      <w:proofErr w:type="spellEnd"/>
      <w:r>
        <w:rPr>
          <w:rFonts w:ascii="Times New Roman" w:hAnsi="Times New Roman"/>
          <w:bCs/>
          <w:color w:val="000000"/>
          <w:sz w:val="28"/>
          <w:szCs w:val="28"/>
          <w:lang w:val="uk-UA"/>
        </w:rPr>
        <w:t xml:space="preserve"> мазь, інгаляційний апарат закритого типу; обліпихова олія; індивідуальний кишеньковий аерозольний інгалятор; 3% р-н хлораміну. </w:t>
      </w:r>
    </w:p>
    <w:p w:rsidR="00A46449" w:rsidRDefault="00A46449" w:rsidP="00A46449">
      <w:pPr>
        <w:jc w:val="center"/>
        <w:rPr>
          <w:sz w:val="28"/>
          <w:szCs w:val="28"/>
          <w:lang w:val="uk-UA"/>
        </w:rPr>
      </w:pPr>
      <w:r>
        <w:rPr>
          <w:b/>
          <w:sz w:val="28"/>
          <w:szCs w:val="28"/>
        </w:rPr>
        <w:t xml:space="preserve">План </w:t>
      </w:r>
      <w:proofErr w:type="spellStart"/>
      <w:r>
        <w:rPr>
          <w:b/>
          <w:sz w:val="28"/>
          <w:szCs w:val="28"/>
        </w:rPr>
        <w:t>проведення</w:t>
      </w:r>
      <w:proofErr w:type="spellEnd"/>
      <w:r>
        <w:rPr>
          <w:b/>
          <w:sz w:val="28"/>
          <w:szCs w:val="28"/>
          <w:lang w:val="uk-UA"/>
        </w:rPr>
        <w:t xml:space="preserve"> </w:t>
      </w:r>
      <w:proofErr w:type="gramStart"/>
      <w:r>
        <w:rPr>
          <w:b/>
          <w:sz w:val="28"/>
          <w:szCs w:val="28"/>
          <w:lang w:val="uk-UA"/>
        </w:rPr>
        <w:t>практичного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заняття</w:t>
      </w:r>
      <w:proofErr w:type="spellEnd"/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</w:t>
      </w:r>
      <w:r>
        <w:rPr>
          <w:b/>
          <w:i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Контроль вихідного рівня знань.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1.1 Фронтальне опитування за питаннями: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-які</w:t>
      </w:r>
      <w:proofErr w:type="spellEnd"/>
      <w:r>
        <w:rPr>
          <w:sz w:val="28"/>
          <w:szCs w:val="28"/>
          <w:lang w:val="uk-UA"/>
        </w:rPr>
        <w:t xml:space="preserve"> ви знаєте способи введення ліків в організм;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-які</w:t>
      </w:r>
      <w:proofErr w:type="spellEnd"/>
      <w:r>
        <w:rPr>
          <w:sz w:val="28"/>
          <w:szCs w:val="28"/>
          <w:lang w:val="uk-UA"/>
        </w:rPr>
        <w:t xml:space="preserve"> переваги та недоліки зовнішнього застосування ліків;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-яких</w:t>
      </w:r>
      <w:proofErr w:type="spellEnd"/>
      <w:r>
        <w:rPr>
          <w:sz w:val="28"/>
          <w:szCs w:val="28"/>
          <w:lang w:val="uk-UA"/>
        </w:rPr>
        <w:t xml:space="preserve"> заходів безпеки потрібно дотримуватись при застосуванні ліків зовнішньо;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-як</w:t>
      </w:r>
      <w:proofErr w:type="spellEnd"/>
      <w:r>
        <w:rPr>
          <w:sz w:val="28"/>
          <w:szCs w:val="28"/>
          <w:lang w:val="uk-UA"/>
        </w:rPr>
        <w:t xml:space="preserve"> підготувати пацієнта до ректального введення ліків;</w:t>
      </w:r>
    </w:p>
    <w:p w:rsidR="00A46449" w:rsidRDefault="00A46449" w:rsidP="00A46449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-назвіть</w:t>
      </w:r>
      <w:proofErr w:type="spellEnd"/>
      <w:r>
        <w:rPr>
          <w:sz w:val="28"/>
          <w:szCs w:val="28"/>
          <w:lang w:val="uk-UA"/>
        </w:rPr>
        <w:t xml:space="preserve"> переваги і недоліки </w:t>
      </w:r>
      <w:proofErr w:type="spellStart"/>
      <w:r>
        <w:rPr>
          <w:sz w:val="28"/>
          <w:szCs w:val="28"/>
          <w:lang w:val="uk-UA"/>
        </w:rPr>
        <w:t>ентерального</w:t>
      </w:r>
      <w:proofErr w:type="spellEnd"/>
      <w:r>
        <w:rPr>
          <w:sz w:val="28"/>
          <w:szCs w:val="28"/>
          <w:lang w:val="uk-UA"/>
        </w:rPr>
        <w:t xml:space="preserve"> та </w:t>
      </w:r>
      <w:proofErr w:type="spellStart"/>
      <w:r>
        <w:rPr>
          <w:sz w:val="28"/>
          <w:szCs w:val="28"/>
          <w:lang w:val="uk-UA"/>
        </w:rPr>
        <w:t>сублінгвального</w:t>
      </w:r>
      <w:proofErr w:type="spellEnd"/>
      <w:r>
        <w:rPr>
          <w:sz w:val="28"/>
          <w:szCs w:val="28"/>
          <w:lang w:val="uk-UA"/>
        </w:rPr>
        <w:t xml:space="preserve"> застосування ліків.</w:t>
      </w:r>
    </w:p>
    <w:p w:rsidR="00A46449" w:rsidRDefault="00A46449" w:rsidP="00A46449">
      <w:pPr>
        <w:shd w:val="clear" w:color="auto" w:fill="FFFFFF"/>
        <w:ind w:left="57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ІІ. Основний етап</w:t>
      </w:r>
    </w:p>
    <w:p w:rsidR="00A46449" w:rsidRDefault="00A46449" w:rsidP="00A46449">
      <w:pPr>
        <w:shd w:val="clear" w:color="auto" w:fill="FFFFFF"/>
        <w:ind w:left="57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Формування професійних вмінь та навичок 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2.1 Відпрацювання практичних навичок, алгоритми № 59-63, ст. 79-85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2.2. Вирішення ситуаційних задач ( банк задач )</w:t>
      </w:r>
    </w:p>
    <w:p w:rsidR="00A46449" w:rsidRDefault="00A46449" w:rsidP="00A4644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ІІІ. Заключний етап</w:t>
      </w:r>
    </w:p>
    <w:p w:rsidR="00A46449" w:rsidRDefault="00A46449" w:rsidP="00A46449">
      <w:pPr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 і корекція рівня професійних вмінь та навичок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Контроль засвоєння вивченого матеріалу.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3.1.Тестування( банк тестів )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 Індивідуальні завдання.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Виставлення оцінок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Домашнє завдання: 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 xml:space="preserve">Література: </w:t>
      </w:r>
      <w:r>
        <w:rPr>
          <w:sz w:val="28"/>
          <w:szCs w:val="28"/>
          <w:lang w:val="uk-UA"/>
        </w:rPr>
        <w:t xml:space="preserve">Н.М. </w:t>
      </w:r>
      <w:proofErr w:type="spellStart"/>
      <w:r>
        <w:rPr>
          <w:sz w:val="28"/>
          <w:szCs w:val="28"/>
          <w:lang w:val="uk-UA"/>
        </w:rPr>
        <w:t>Касевич</w:t>
      </w:r>
      <w:proofErr w:type="spellEnd"/>
      <w:r>
        <w:rPr>
          <w:sz w:val="28"/>
          <w:szCs w:val="28"/>
          <w:lang w:val="uk-UA"/>
        </w:rPr>
        <w:t xml:space="preserve"> «Практикум із сестринської справи», Київ, Здоров</w:t>
      </w:r>
      <w:r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 2005 р. стор.234-249.</w:t>
      </w:r>
    </w:p>
    <w:p w:rsidR="00A46449" w:rsidRDefault="00A46449" w:rsidP="00A46449">
      <w:pPr>
        <w:jc w:val="both"/>
        <w:rPr>
          <w:sz w:val="28"/>
          <w:szCs w:val="28"/>
          <w:lang w:val="uk-UA"/>
        </w:rPr>
      </w:pPr>
    </w:p>
    <w:p w:rsidR="00A46449" w:rsidRDefault="00A46449" w:rsidP="00A464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Викладач                              ____________________</w:t>
      </w:r>
    </w:p>
    <w:p w:rsidR="00A46449" w:rsidRDefault="00A46449" w:rsidP="00A46449">
      <w:pPr>
        <w:rPr>
          <w:b/>
          <w:sz w:val="28"/>
          <w:szCs w:val="28"/>
          <w:lang w:val="uk-UA"/>
        </w:rPr>
      </w:pPr>
    </w:p>
    <w:p w:rsidR="00A46449" w:rsidRDefault="00A46449" w:rsidP="00A46449">
      <w:pPr>
        <w:rPr>
          <w:b/>
          <w:sz w:val="28"/>
          <w:szCs w:val="28"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  <w:r>
        <w:rPr>
          <w:b/>
          <w:sz w:val="28"/>
          <w:szCs w:val="28"/>
          <w:lang w:val="uk-UA"/>
        </w:rPr>
        <w:object w:dxaOrig="1520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8pt" o:ole="">
            <v:imagedata r:id="rId6" o:title=""/>
          </v:shape>
          <o:OLEObject Type="Embed" ProgID="PowerPoint.Show.8" ShapeID="_x0000_i1025" DrawAspect="Icon" ObjectID="_1768207407" r:id="rId7"/>
        </w:object>
      </w:r>
      <w:r w:rsidR="00EB08D1">
        <w:rPr>
          <w:b/>
          <w:sz w:val="28"/>
          <w:szCs w:val="28"/>
          <w:lang w:val="uk-UA"/>
        </w:rPr>
        <w:t xml:space="preserve"> </w:t>
      </w:r>
      <w:r w:rsidR="00D02E90">
        <w:rPr>
          <w:b/>
          <w:sz w:val="28"/>
          <w:szCs w:val="28"/>
          <w:lang w:val="uk-UA"/>
        </w:rPr>
        <w:t xml:space="preserve"> </w:t>
      </w:r>
      <w:bookmarkStart w:id="0" w:name="_GoBack"/>
      <w:bookmarkEnd w:id="0"/>
      <w:r w:rsidRPr="00A46449">
        <w:rPr>
          <w:b/>
          <w:lang w:val="uk-UA"/>
        </w:rPr>
        <w:t xml:space="preserve"> </w:t>
      </w: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  <w:r>
        <w:rPr>
          <w:b/>
          <w:lang w:val="uk-UA"/>
        </w:rPr>
        <w:t>Виконайте завдання:</w:t>
      </w: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</w:p>
    <w:p w:rsidR="00A46449" w:rsidRDefault="00A46449" w:rsidP="00A46449">
      <w:pPr>
        <w:spacing w:after="0"/>
        <w:ind w:firstLine="709"/>
        <w:jc w:val="both"/>
        <w:rPr>
          <w:b/>
          <w:lang w:val="uk-UA"/>
        </w:rPr>
      </w:pPr>
      <w:r>
        <w:rPr>
          <w:b/>
          <w:lang w:val="uk-UA"/>
        </w:rPr>
        <w:t>1.Заповніть таблицю:</w:t>
      </w:r>
    </w:p>
    <w:p w:rsidR="00A46449" w:rsidRDefault="00A46449" w:rsidP="00A46449">
      <w:pPr>
        <w:spacing w:after="0"/>
        <w:ind w:firstLine="709"/>
        <w:jc w:val="both"/>
        <w:rPr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86"/>
        <w:gridCol w:w="3078"/>
        <w:gridCol w:w="3078"/>
      </w:tblGrid>
      <w:tr w:rsidR="00A46449" w:rsidTr="005159AA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Спосіб введення ЛЗ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449" w:rsidRDefault="00A46449" w:rsidP="005159A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Переваги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6449" w:rsidRDefault="00A46449" w:rsidP="005159A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Недоліки</w:t>
            </w:r>
          </w:p>
        </w:tc>
      </w:tr>
      <w:tr w:rsidR="00A46449" w:rsidTr="005159AA">
        <w:trPr>
          <w:trHeight w:val="1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Перорально</w:t>
            </w:r>
            <w:proofErr w:type="spellEnd"/>
            <w:r>
              <w:rPr>
                <w:lang w:val="uk-UA"/>
              </w:rPr>
              <w:t xml:space="preserve"> - це</w:t>
            </w: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</w:tr>
      <w:tr w:rsidR="00A46449" w:rsidTr="005159AA">
        <w:trPr>
          <w:trHeight w:val="1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Сублінгвально</w:t>
            </w:r>
            <w:proofErr w:type="spellEnd"/>
            <w:r>
              <w:rPr>
                <w:lang w:val="uk-UA"/>
              </w:rPr>
              <w:t xml:space="preserve"> - це</w:t>
            </w: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</w:tr>
      <w:tr w:rsidR="00A46449" w:rsidTr="005159AA">
        <w:trPr>
          <w:trHeight w:val="161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Ректально</w:t>
            </w:r>
            <w:proofErr w:type="spellEnd"/>
            <w:r>
              <w:rPr>
                <w:lang w:val="uk-UA"/>
              </w:rPr>
              <w:t xml:space="preserve"> – це застосування лікарських засобів через…</w:t>
            </w:r>
          </w:p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449" w:rsidRDefault="00A46449" w:rsidP="005159AA">
            <w:pPr>
              <w:jc w:val="both"/>
              <w:rPr>
                <w:lang w:val="uk-UA"/>
              </w:rPr>
            </w:pPr>
          </w:p>
        </w:tc>
      </w:tr>
    </w:tbl>
    <w:p w:rsidR="00A46449" w:rsidRDefault="00A46449" w:rsidP="00A46449">
      <w:pPr>
        <w:spacing w:after="0"/>
        <w:ind w:firstLine="709"/>
        <w:jc w:val="both"/>
        <w:rPr>
          <w:lang w:val="uk-UA"/>
        </w:rPr>
      </w:pPr>
    </w:p>
    <w:p w:rsidR="00A46449" w:rsidRDefault="00A46449" w:rsidP="00A46449">
      <w:pPr>
        <w:pStyle w:val="a4"/>
        <w:ind w:firstLine="0"/>
        <w:rPr>
          <w:sz w:val="28"/>
          <w:szCs w:val="28"/>
        </w:rPr>
      </w:pPr>
    </w:p>
    <w:p w:rsidR="00A46449" w:rsidRDefault="00A46449" w:rsidP="00A46449">
      <w:pPr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2. Закінчіть речення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Шкі</w:t>
      </w:r>
      <w:proofErr w:type="gramStart"/>
      <w:r>
        <w:rPr>
          <w:rFonts w:ascii="Times New Roman" w:hAnsi="Times New Roman"/>
          <w:sz w:val="28"/>
          <w:szCs w:val="28"/>
        </w:rPr>
        <w:t>ру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місці розтирання потрібно _______________________.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Перед нанесенням присипки на шкіру, у разі попрілості, спочатку потрібно_____________________________ 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 У разі застосування мазі на шкіру, якщо потрібно, щоб мазь проникла глибше у тканини, то на серветку з маззю___________________ 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4. Очні краплі, в залежності від їх дії на зіницю, маркують.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а) Краплі, які розширюють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зіницю________________________кольром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, напишіть назву препарату_________________________________________ 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б) Краплі, які звужують зіницю _____________________________ кольором, 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напишіть назву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препарату_____________________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__________.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5. Перед закапуванням крапель у вухо, за наявності гноєтечі, спочатку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потрібно_____________________________________________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_________.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6. Перед введенням крапель у слухові ходи, ліки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потрібно___________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_________.  Які відчуття можуть виникнути у хворого при застосуванні  холодного розчину? ________________________________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7. Яку кількість крапель застосовують у носові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ходи_____________________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8. Яким чином ви закапаєте краплі в очі, якщо у пацієнта виник різкий блефароспазм. Опишіть свої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дії._________________________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9. Яких правил потрібно дотримуватись при закладання мазі за повіку для запобігання інфікування? _______________________________________.</w:t>
      </w: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</w:p>
    <w:p w:rsidR="00A46449" w:rsidRDefault="00A46449" w:rsidP="00A46449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10. Для проведення теплових вологих інгаляцій використовують лікарські засоби, температура яких___________ </w:t>
      </w:r>
      <w:r>
        <w:rPr>
          <w:rFonts w:ascii="Times New Roman" w:hAnsi="Times New Roman"/>
          <w:sz w:val="28"/>
          <w:szCs w:val="28"/>
          <w:vertAlign w:val="superscript"/>
          <w:lang w:val="uk-UA"/>
        </w:rPr>
        <w:t>0</w:t>
      </w:r>
      <w:r>
        <w:rPr>
          <w:rFonts w:ascii="Times New Roman" w:hAnsi="Times New Roman"/>
          <w:sz w:val="28"/>
          <w:szCs w:val="28"/>
          <w:lang w:val="uk-UA"/>
        </w:rPr>
        <w:t>С.</w:t>
      </w:r>
    </w:p>
    <w:p w:rsidR="00A46449" w:rsidRDefault="00A46449" w:rsidP="00A46449">
      <w:pPr>
        <w:pStyle w:val="a4"/>
        <w:ind w:firstLine="0"/>
        <w:rPr>
          <w:sz w:val="28"/>
          <w:szCs w:val="28"/>
        </w:rPr>
      </w:pPr>
    </w:p>
    <w:p w:rsidR="00A46449" w:rsidRDefault="00A46449" w:rsidP="00A46449">
      <w:pPr>
        <w:spacing w:after="0"/>
        <w:jc w:val="both"/>
        <w:rPr>
          <w:b/>
          <w:lang w:val="uk-UA"/>
        </w:rPr>
      </w:pPr>
      <w:r>
        <w:rPr>
          <w:b/>
          <w:lang w:val="uk-UA"/>
        </w:rPr>
        <w:t>3. Вирішіть ситуаційні задачі</w:t>
      </w:r>
    </w:p>
    <w:p w:rsidR="00A46449" w:rsidRDefault="00A46449" w:rsidP="00A46449">
      <w:pPr>
        <w:spacing w:after="0"/>
        <w:jc w:val="both"/>
        <w:rPr>
          <w:b/>
          <w:lang w:val="uk-UA"/>
        </w:rPr>
      </w:pPr>
    </w:p>
    <w:p w:rsidR="00A46449" w:rsidRDefault="00A46449" w:rsidP="00A46449">
      <w:pPr>
        <w:pStyle w:val="a5"/>
        <w:numPr>
          <w:ilvl w:val="0"/>
          <w:numId w:val="1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В </w:t>
      </w:r>
      <w:proofErr w:type="spellStart"/>
      <w:r>
        <w:rPr>
          <w:color w:val="000000"/>
        </w:rPr>
        <w:t>лікарні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медична</w:t>
      </w:r>
      <w:proofErr w:type="spellEnd"/>
      <w:r>
        <w:rPr>
          <w:color w:val="000000"/>
        </w:rPr>
        <w:t xml:space="preserve"> сестра </w:t>
      </w:r>
      <w:proofErr w:type="spellStart"/>
      <w:r>
        <w:rPr>
          <w:color w:val="000000"/>
        </w:rPr>
        <w:t>роздавала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пацієнтам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призначені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лі</w:t>
      </w:r>
      <w:proofErr w:type="gramStart"/>
      <w:r>
        <w:rPr>
          <w:color w:val="000000"/>
        </w:rPr>
        <w:t>карем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препарати</w:t>
      </w:r>
      <w:proofErr w:type="spellEnd"/>
      <w:r>
        <w:rPr>
          <w:color w:val="000000"/>
        </w:rPr>
        <w:t xml:space="preserve"> для перорального </w:t>
      </w:r>
      <w:proofErr w:type="spellStart"/>
      <w:r>
        <w:rPr>
          <w:color w:val="000000"/>
        </w:rPr>
        <w:t>вживання</w:t>
      </w:r>
      <w:proofErr w:type="spellEnd"/>
      <w:r>
        <w:rPr>
          <w:color w:val="000000"/>
        </w:rPr>
        <w:t xml:space="preserve">. В </w:t>
      </w:r>
      <w:proofErr w:type="spellStart"/>
      <w:r>
        <w:rPr>
          <w:color w:val="000000"/>
        </w:rPr>
        <w:t>кінці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робочого</w:t>
      </w:r>
      <w:proofErr w:type="spellEnd"/>
      <w:r>
        <w:rPr>
          <w:color w:val="000000"/>
        </w:rPr>
        <w:t xml:space="preserve"> дня </w:t>
      </w:r>
      <w:proofErr w:type="spellStart"/>
      <w:r>
        <w:rPr>
          <w:color w:val="000000"/>
        </w:rPr>
        <w:t>санітарка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виявила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значну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частину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п</w:t>
      </w:r>
      <w:proofErr w:type="gramEnd"/>
      <w:r>
        <w:rPr>
          <w:color w:val="000000"/>
        </w:rPr>
        <w:t>ігулок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сміттєзбірнику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Якої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помилки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припустилася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медична</w:t>
      </w:r>
      <w:proofErr w:type="spellEnd"/>
      <w:r>
        <w:rPr>
          <w:color w:val="000000"/>
        </w:rPr>
        <w:t xml:space="preserve"> сестра?</w:t>
      </w:r>
    </w:p>
    <w:p w:rsidR="00A46449" w:rsidRDefault="00A46449" w:rsidP="00A46449">
      <w:pPr>
        <w:pStyle w:val="a5"/>
        <w:numPr>
          <w:ilvl w:val="0"/>
          <w:numId w:val="1"/>
        </w:numPr>
        <w:spacing w:after="0"/>
        <w:rPr>
          <w:b/>
          <w:lang w:val="uk-UA"/>
        </w:rPr>
      </w:pPr>
      <w:r>
        <w:rPr>
          <w:color w:val="000000"/>
          <w:lang w:val="uk-UA"/>
        </w:rPr>
        <w:t>Медична сестра принесла ректальну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свічку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покла</w:t>
      </w:r>
      <w:r>
        <w:rPr>
          <w:color w:val="000000"/>
          <w:lang w:val="uk-UA"/>
        </w:rPr>
        <w:t>ла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її</w:t>
      </w:r>
      <w:proofErr w:type="spellEnd"/>
      <w:r>
        <w:rPr>
          <w:color w:val="000000"/>
        </w:rPr>
        <w:t xml:space="preserve"> на тумбочку у </w:t>
      </w:r>
      <w:proofErr w:type="spellStart"/>
      <w:r>
        <w:rPr>
          <w:color w:val="000000"/>
        </w:rPr>
        <w:t>палаті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пацієнт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цей</w:t>
      </w:r>
      <w:proofErr w:type="spellEnd"/>
      <w:r>
        <w:rPr>
          <w:color w:val="000000"/>
        </w:rPr>
        <w:t xml:space="preserve"> момент спав), </w:t>
      </w:r>
      <w:proofErr w:type="spellStart"/>
      <w:r>
        <w:rPr>
          <w:color w:val="000000"/>
        </w:rPr>
        <w:t>нічого</w:t>
      </w:r>
      <w:proofErr w:type="spellEnd"/>
      <w:r>
        <w:rPr>
          <w:color w:val="000000"/>
        </w:rPr>
        <w:t xml:space="preserve"> не сказавши </w:t>
      </w:r>
      <w:proofErr w:type="spellStart"/>
      <w:r>
        <w:rPr>
          <w:color w:val="000000"/>
        </w:rPr>
        <w:t>сусідам</w:t>
      </w:r>
      <w:proofErr w:type="spellEnd"/>
      <w:r>
        <w:rPr>
          <w:color w:val="000000"/>
        </w:rPr>
        <w:t xml:space="preserve"> по </w:t>
      </w:r>
      <w:proofErr w:type="spellStart"/>
      <w:r>
        <w:rPr>
          <w:color w:val="000000"/>
        </w:rPr>
        <w:t>палаті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Пацієнт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прокинувся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розгорнув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ліки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обгортки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прийняв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їх</w:t>
      </w:r>
      <w:proofErr w:type="spellEnd"/>
      <w:r>
        <w:rPr>
          <w:color w:val="000000"/>
        </w:rPr>
        <w:t xml:space="preserve"> перорально. </w:t>
      </w:r>
      <w:proofErr w:type="spellStart"/>
      <w:r>
        <w:rPr>
          <w:color w:val="000000"/>
        </w:rPr>
        <w:t>Якої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помилки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припуст</w:t>
      </w:r>
      <w:r>
        <w:rPr>
          <w:color w:val="000000"/>
          <w:lang w:val="uk-UA"/>
        </w:rPr>
        <w:t>илась</w:t>
      </w:r>
      <w:proofErr w:type="spellEnd"/>
      <w:r>
        <w:rPr>
          <w:color w:val="000000"/>
          <w:lang w:val="uk-UA"/>
        </w:rPr>
        <w:t xml:space="preserve"> медсестра</w:t>
      </w:r>
      <w:r>
        <w:rPr>
          <w:color w:val="000000"/>
        </w:rPr>
        <w:t>?</w:t>
      </w:r>
    </w:p>
    <w:p w:rsidR="00A46449" w:rsidRDefault="00A46449" w:rsidP="00A46449">
      <w:pPr>
        <w:pStyle w:val="1e413d3e323d3e3942353a4142"/>
        <w:widowControl/>
        <w:numPr>
          <w:ilvl w:val="0"/>
          <w:numId w:val="1"/>
        </w:numPr>
        <w:spacing w:line="360" w:lineRule="auto"/>
        <w:ind w:right="150"/>
        <w:contextualSpacing/>
        <w:rPr>
          <w:lang w:val="uk-UA"/>
        </w:rPr>
      </w:pPr>
      <w:r>
        <w:rPr>
          <w:color w:val="000000"/>
          <w:sz w:val="28"/>
          <w:lang w:val="uk-UA" w:bidi="ar-SA"/>
        </w:rPr>
        <w:lastRenderedPageBreak/>
        <w:t xml:space="preserve">Пацієнтові призначено препарат заліза. </w:t>
      </w:r>
      <w:bookmarkStart w:id="1" w:name="__DdeLink__22264_528426011"/>
      <w:r>
        <w:rPr>
          <w:color w:val="000000"/>
          <w:sz w:val="28"/>
          <w:lang w:val="uk-UA" w:bidi="ar-SA"/>
        </w:rPr>
        <w:t xml:space="preserve">Які рекомендації повинна дати </w:t>
      </w:r>
      <w:bookmarkEnd w:id="1"/>
      <w:r>
        <w:rPr>
          <w:color w:val="000000"/>
          <w:sz w:val="28"/>
          <w:lang w:val="uk-UA" w:bidi="ar-SA"/>
        </w:rPr>
        <w:t>медсестра пацієнту щодо вживання цих ліків?</w:t>
      </w:r>
    </w:p>
    <w:p w:rsidR="00A46449" w:rsidRDefault="00A46449" w:rsidP="00A46449">
      <w:pPr>
        <w:pStyle w:val="1e413d3e323d3e3942353a4142"/>
        <w:widowControl/>
        <w:spacing w:line="360" w:lineRule="auto"/>
        <w:ind w:right="150"/>
        <w:contextualSpacing/>
        <w:jc w:val="both"/>
        <w:rPr>
          <w:b/>
          <w:color w:val="000000"/>
          <w:sz w:val="28"/>
          <w:lang w:val="uk-UA" w:bidi="ar-SA"/>
        </w:rPr>
      </w:pPr>
    </w:p>
    <w:p w:rsidR="00A46449" w:rsidRDefault="00A46449" w:rsidP="00A46449">
      <w:pPr>
        <w:spacing w:after="0"/>
        <w:ind w:firstLine="709"/>
        <w:jc w:val="both"/>
      </w:pPr>
    </w:p>
    <w:p w:rsidR="00A46449" w:rsidRPr="00A46449" w:rsidRDefault="00A46449" w:rsidP="00A46449">
      <w:pPr>
        <w:rPr>
          <w:b/>
          <w:sz w:val="28"/>
          <w:szCs w:val="28"/>
        </w:rPr>
      </w:pPr>
    </w:p>
    <w:p w:rsidR="00A46449" w:rsidRDefault="00A46449" w:rsidP="00A46449">
      <w:pPr>
        <w:rPr>
          <w:b/>
          <w:sz w:val="28"/>
          <w:szCs w:val="28"/>
          <w:lang w:val="uk-UA"/>
        </w:rPr>
      </w:pPr>
    </w:p>
    <w:p w:rsidR="00A46449" w:rsidRDefault="00A46449" w:rsidP="00A46449">
      <w:pPr>
        <w:rPr>
          <w:b/>
          <w:sz w:val="28"/>
          <w:szCs w:val="28"/>
          <w:lang w:val="uk-UA"/>
        </w:rPr>
      </w:pPr>
    </w:p>
    <w:p w:rsidR="00A63219" w:rsidRDefault="00A46449" w:rsidP="00A464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Контроль знань</w:t>
      </w:r>
      <w:r w:rsidR="00A63219">
        <w:rPr>
          <w:b/>
          <w:sz w:val="28"/>
          <w:szCs w:val="28"/>
          <w:lang w:val="uk-UA"/>
        </w:rPr>
        <w:t xml:space="preserve">  </w:t>
      </w:r>
    </w:p>
    <w:p w:rsidR="00A46449" w:rsidRDefault="00A63219" w:rsidP="00A46449">
      <w:pPr>
        <w:rPr>
          <w:b/>
          <w:sz w:val="28"/>
          <w:szCs w:val="28"/>
          <w:lang w:val="uk-UA"/>
        </w:rPr>
      </w:pPr>
      <w:r w:rsidRPr="00A63219">
        <w:t xml:space="preserve"> </w:t>
      </w:r>
      <w:hyperlink r:id="rId8" w:history="1">
        <w:r w:rsidRPr="004B24C7">
          <w:rPr>
            <w:rStyle w:val="a7"/>
            <w:b/>
            <w:sz w:val="28"/>
            <w:szCs w:val="28"/>
            <w:lang w:val="uk-UA"/>
          </w:rPr>
          <w:t>https://naurok.com.ua/test/join?gamecode=3777832</w:t>
        </w:r>
      </w:hyperlink>
      <w:r>
        <w:rPr>
          <w:b/>
          <w:sz w:val="28"/>
          <w:szCs w:val="28"/>
          <w:lang w:val="uk-UA"/>
        </w:rPr>
        <w:t xml:space="preserve"> тести</w:t>
      </w:r>
    </w:p>
    <w:p w:rsidR="00A63219" w:rsidRDefault="00A63219" w:rsidP="00A46449">
      <w:pPr>
        <w:rPr>
          <w:b/>
          <w:sz w:val="28"/>
          <w:szCs w:val="28"/>
          <w:lang w:val="uk-UA"/>
        </w:rPr>
      </w:pPr>
    </w:p>
    <w:p w:rsidR="00A46449" w:rsidRPr="00A46449" w:rsidRDefault="00A46449" w:rsidP="00A46449">
      <w:pPr>
        <w:rPr>
          <w:sz w:val="40"/>
          <w:szCs w:val="40"/>
        </w:rPr>
      </w:pPr>
    </w:p>
    <w:sectPr w:rsidR="00A46449" w:rsidRPr="00A464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21695"/>
    <w:multiLevelType w:val="hybridMultilevel"/>
    <w:tmpl w:val="D62871CC"/>
    <w:lvl w:ilvl="0" w:tplc="E29E54AC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449"/>
    <w:rsid w:val="00887A77"/>
    <w:rsid w:val="00A46449"/>
    <w:rsid w:val="00A63219"/>
    <w:rsid w:val="00D02E90"/>
    <w:rsid w:val="00EB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449"/>
    <w:pPr>
      <w:spacing w:after="0" w:line="240" w:lineRule="auto"/>
    </w:pPr>
    <w:rPr>
      <w:rFonts w:eastAsiaTheme="minorEastAsia" w:cs="Times New Roman"/>
    </w:rPr>
  </w:style>
  <w:style w:type="paragraph" w:customStyle="1" w:styleId="a4">
    <w:name w:val="Мой стиль"/>
    <w:basedOn w:val="a"/>
    <w:rsid w:val="00A46449"/>
    <w:pPr>
      <w:widowControl w:val="0"/>
      <w:suppressAutoHyphens/>
      <w:autoSpaceDE w:val="0"/>
      <w:spacing w:after="0" w:line="240" w:lineRule="auto"/>
      <w:ind w:firstLine="425"/>
      <w:jc w:val="both"/>
    </w:pPr>
    <w:rPr>
      <w:rFonts w:ascii="Times New Roman" w:eastAsiaTheme="minorEastAsia" w:hAnsi="Times New Roman" w:cs="Times New Roman"/>
      <w:sz w:val="20"/>
      <w:szCs w:val="20"/>
      <w:lang w:val="uk-UA" w:eastAsia="zh-CN"/>
    </w:rPr>
  </w:style>
  <w:style w:type="paragraph" w:styleId="a5">
    <w:name w:val="List Paragraph"/>
    <w:basedOn w:val="a"/>
    <w:uiPriority w:val="34"/>
    <w:qFormat/>
    <w:rsid w:val="00A46449"/>
    <w:pPr>
      <w:spacing w:after="160" w:line="240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1e413d3e323d3e3942353a4142">
    <w:name w:val="О1eс41н3dо3eв32н3dо3eй39 т42е35к3aс41т42"/>
    <w:basedOn w:val="a"/>
    <w:uiPriority w:val="99"/>
    <w:rsid w:val="00A4644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 w:bidi="hi-IN"/>
    </w:rPr>
  </w:style>
  <w:style w:type="table" w:styleId="a6">
    <w:name w:val="Table Grid"/>
    <w:basedOn w:val="a1"/>
    <w:uiPriority w:val="39"/>
    <w:rsid w:val="00A46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632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449"/>
    <w:pPr>
      <w:spacing w:after="0" w:line="240" w:lineRule="auto"/>
    </w:pPr>
    <w:rPr>
      <w:rFonts w:eastAsiaTheme="minorEastAsia" w:cs="Times New Roman"/>
    </w:rPr>
  </w:style>
  <w:style w:type="paragraph" w:customStyle="1" w:styleId="a4">
    <w:name w:val="Мой стиль"/>
    <w:basedOn w:val="a"/>
    <w:rsid w:val="00A46449"/>
    <w:pPr>
      <w:widowControl w:val="0"/>
      <w:suppressAutoHyphens/>
      <w:autoSpaceDE w:val="0"/>
      <w:spacing w:after="0" w:line="240" w:lineRule="auto"/>
      <w:ind w:firstLine="425"/>
      <w:jc w:val="both"/>
    </w:pPr>
    <w:rPr>
      <w:rFonts w:ascii="Times New Roman" w:eastAsiaTheme="minorEastAsia" w:hAnsi="Times New Roman" w:cs="Times New Roman"/>
      <w:sz w:val="20"/>
      <w:szCs w:val="20"/>
      <w:lang w:val="uk-UA" w:eastAsia="zh-CN"/>
    </w:rPr>
  </w:style>
  <w:style w:type="paragraph" w:styleId="a5">
    <w:name w:val="List Paragraph"/>
    <w:basedOn w:val="a"/>
    <w:uiPriority w:val="34"/>
    <w:qFormat/>
    <w:rsid w:val="00A46449"/>
    <w:pPr>
      <w:spacing w:after="160" w:line="240" w:lineRule="auto"/>
      <w:ind w:left="720"/>
      <w:contextualSpacing/>
    </w:pPr>
    <w:rPr>
      <w:rFonts w:ascii="Times New Roman" w:hAnsi="Times New Roman"/>
      <w:sz w:val="28"/>
    </w:rPr>
  </w:style>
  <w:style w:type="paragraph" w:customStyle="1" w:styleId="1e413d3e323d3e3942353a4142">
    <w:name w:val="О1eс41н3dо3eв32н3dо3eй39 т42е35к3aс41т42"/>
    <w:basedOn w:val="a"/>
    <w:uiPriority w:val="99"/>
    <w:rsid w:val="00A4644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 w:bidi="hi-IN"/>
    </w:rPr>
  </w:style>
  <w:style w:type="table" w:styleId="a6">
    <w:name w:val="Table Grid"/>
    <w:basedOn w:val="a1"/>
    <w:uiPriority w:val="39"/>
    <w:rsid w:val="00A464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A632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urok.com.ua/test/join?gamecode=3777832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953</Words>
  <Characters>5436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2023-12-03T08:50:00Z</dcterms:created>
  <dcterms:modified xsi:type="dcterms:W3CDTF">2024-01-31T09:57:00Z</dcterms:modified>
</cp:coreProperties>
</file>